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4E" w:rsidRPr="00434932" w:rsidRDefault="00F9234E" w:rsidP="005133C1">
      <w:pPr>
        <w:ind w:right="538" w:firstLine="720"/>
        <w:jc w:val="both"/>
        <w:rPr>
          <w:rFonts w:ascii="Verdana" w:hAnsi="Verdana" w:cs="Verdana"/>
          <w:b/>
          <w:bCs/>
          <w:szCs w:val="20"/>
        </w:rPr>
      </w:pPr>
      <w:r w:rsidRPr="00434932">
        <w:rPr>
          <w:rFonts w:ascii="Verdana" w:hAnsi="Verdana" w:cs="Verdana"/>
          <w:b/>
          <w:bCs/>
          <w:szCs w:val="20"/>
        </w:rPr>
        <w:t>GCSE Mathematics (1MA1) – Aiming for 5 Paper 1F</w:t>
      </w:r>
    </w:p>
    <w:p w:rsidR="00F9234E" w:rsidRPr="00434932" w:rsidRDefault="00F9234E" w:rsidP="005133C1">
      <w:pPr>
        <w:ind w:right="538" w:firstLine="720"/>
        <w:jc w:val="both"/>
        <w:rPr>
          <w:rFonts w:ascii="Verdana" w:hAnsi="Verdana" w:cs="Verdana"/>
          <w:b/>
          <w:bCs/>
          <w:szCs w:val="20"/>
        </w:rPr>
      </w:pPr>
    </w:p>
    <w:p w:rsidR="00F9234E" w:rsidRPr="00434932" w:rsidRDefault="00F9234E" w:rsidP="00C40EB5">
      <w:pPr>
        <w:ind w:right="538" w:firstLine="720"/>
        <w:jc w:val="both"/>
        <w:rPr>
          <w:rFonts w:ascii="Verdana" w:hAnsi="Verdana" w:cs="Verdana"/>
          <w:b/>
          <w:bCs/>
          <w:szCs w:val="20"/>
        </w:rPr>
      </w:pPr>
      <w:r w:rsidRPr="00434932">
        <w:rPr>
          <w:rFonts w:ascii="Verdana" w:hAnsi="Verdana" w:cs="Verdana"/>
          <w:b/>
          <w:bCs/>
          <w:szCs w:val="20"/>
        </w:rPr>
        <w:t>Student-friendly mark scheme</w:t>
      </w:r>
    </w:p>
    <w:p w:rsidR="00F9234E" w:rsidRPr="00434932" w:rsidRDefault="00F9234E" w:rsidP="00C40EB5">
      <w:pPr>
        <w:ind w:left="720" w:right="538" w:firstLine="720"/>
        <w:jc w:val="both"/>
        <w:rPr>
          <w:rFonts w:ascii="Verdana" w:hAnsi="Verdana" w:cs="Verdana"/>
          <w:b/>
          <w:bCs/>
          <w:szCs w:val="20"/>
        </w:rPr>
      </w:pPr>
    </w:p>
    <w:p w:rsidR="00F9234E" w:rsidRPr="00434932" w:rsidRDefault="00F9234E" w:rsidP="00C40EB5">
      <w:pPr>
        <w:ind w:left="720" w:right="538" w:firstLine="720"/>
        <w:jc w:val="both"/>
        <w:rPr>
          <w:rFonts w:ascii="Verdana" w:hAnsi="Verdana" w:cs="Verdana"/>
          <w:b/>
          <w:bCs/>
          <w:szCs w:val="20"/>
        </w:rPr>
      </w:pPr>
    </w:p>
    <w:p w:rsidR="00F9234E" w:rsidRPr="00434932" w:rsidRDefault="00F9234E" w:rsidP="000830B2">
      <w:pPr>
        <w:ind w:left="720" w:right="538" w:firstLine="6"/>
        <w:jc w:val="both"/>
        <w:rPr>
          <w:rFonts w:ascii="Verdana" w:hAnsi="Verdana" w:cs="Verdana"/>
          <w:b/>
          <w:bCs/>
          <w:szCs w:val="20"/>
        </w:rPr>
      </w:pPr>
      <w:r w:rsidRPr="00434932">
        <w:rPr>
          <w:rFonts w:ascii="Verdana" w:hAnsi="Verdana" w:cs="Verdana"/>
          <w:b/>
          <w:bCs/>
          <w:szCs w:val="20"/>
        </w:rPr>
        <w:t>Please note that this mark scheme is not the one used by examiners for making scripts. It is intended more as a guide to good practice, indicating where marks are given for correct answers. As such, it doesn’t show follow-through marks (marks that are awarded despite errors being made) or special cases.</w:t>
      </w:r>
    </w:p>
    <w:p w:rsidR="00F9234E" w:rsidRPr="00434932" w:rsidRDefault="00F9234E" w:rsidP="000830B2">
      <w:pPr>
        <w:ind w:left="720" w:right="538" w:firstLine="6"/>
        <w:jc w:val="both"/>
        <w:rPr>
          <w:rFonts w:ascii="Verdana" w:hAnsi="Verdana" w:cs="Verdana"/>
          <w:b/>
          <w:bCs/>
          <w:szCs w:val="20"/>
        </w:rPr>
      </w:pPr>
    </w:p>
    <w:p w:rsidR="00F9234E" w:rsidRPr="00434932" w:rsidRDefault="00F9234E" w:rsidP="000830B2">
      <w:pPr>
        <w:ind w:left="720" w:right="538" w:firstLine="6"/>
        <w:jc w:val="both"/>
        <w:rPr>
          <w:rFonts w:ascii="Verdana" w:hAnsi="Verdana" w:cs="Verdana"/>
          <w:b/>
          <w:bCs/>
          <w:szCs w:val="20"/>
        </w:rPr>
      </w:pPr>
      <w:r w:rsidRPr="00434932">
        <w:rPr>
          <w:rFonts w:ascii="Verdana" w:hAnsi="Verdana" w:cs="Verdana"/>
          <w:b/>
          <w:bCs/>
          <w:szCs w:val="20"/>
        </w:rPr>
        <w:t>It should also be noted that for many questions, there may be alternative methods of finding correct solutions that are not shown here – they will be covered in the formal mark scheme.</w:t>
      </w:r>
    </w:p>
    <w:p w:rsidR="00F9234E" w:rsidRPr="00434932" w:rsidRDefault="00F9234E" w:rsidP="00C40EB5">
      <w:pPr>
        <w:ind w:left="720" w:right="538" w:firstLine="720"/>
        <w:jc w:val="both"/>
        <w:rPr>
          <w:rFonts w:ascii="Verdana" w:hAnsi="Verdana" w:cs="Verdana"/>
          <w:b/>
          <w:bCs/>
          <w:szCs w:val="20"/>
        </w:rPr>
      </w:pPr>
    </w:p>
    <w:p w:rsidR="00F9234E" w:rsidRPr="00434932" w:rsidRDefault="00F9234E" w:rsidP="00C40EB5">
      <w:pPr>
        <w:ind w:left="720" w:right="538" w:firstLine="720"/>
        <w:jc w:val="both"/>
        <w:rPr>
          <w:rFonts w:ascii="Verdana" w:hAnsi="Verdana" w:cs="Verdana"/>
          <w:b/>
          <w:bCs/>
          <w:szCs w:val="20"/>
        </w:rPr>
      </w:pPr>
    </w:p>
    <w:p w:rsidR="00F9234E" w:rsidRPr="00434932" w:rsidRDefault="00F9234E" w:rsidP="00C40EB5">
      <w:pPr>
        <w:ind w:left="720" w:right="538" w:firstLine="720"/>
        <w:jc w:val="both"/>
        <w:rPr>
          <w:rFonts w:ascii="Verdana" w:hAnsi="Verdana" w:cs="Verdana"/>
          <w:b/>
          <w:bCs/>
          <w:szCs w:val="20"/>
        </w:rPr>
      </w:pPr>
    </w:p>
    <w:p w:rsidR="00F9234E" w:rsidRPr="00434932" w:rsidRDefault="00F9234E" w:rsidP="00C40EB5">
      <w:pPr>
        <w:ind w:left="720" w:right="538" w:firstLine="720"/>
        <w:jc w:val="both"/>
        <w:rPr>
          <w:rFonts w:ascii="Verdana" w:hAnsi="Verdana" w:cs="Verdana"/>
          <w:b/>
          <w:bCs/>
          <w:szCs w:val="20"/>
        </w:rPr>
      </w:pPr>
    </w:p>
    <w:p w:rsidR="00F9234E" w:rsidRPr="00434932" w:rsidRDefault="00F9234E" w:rsidP="000830B2">
      <w:pPr>
        <w:ind w:left="720" w:right="538" w:firstLine="17"/>
        <w:jc w:val="both"/>
        <w:rPr>
          <w:rFonts w:ascii="Verdana" w:hAnsi="Verdana" w:cs="Verdana"/>
          <w:b/>
          <w:bCs/>
          <w:szCs w:val="20"/>
        </w:rPr>
      </w:pPr>
      <w:r w:rsidRPr="00434932">
        <w:rPr>
          <w:rFonts w:ascii="Verdana" w:hAnsi="Verdana" w:cs="Verdana"/>
          <w:b/>
          <w:bCs/>
          <w:szCs w:val="20"/>
        </w:rPr>
        <w:t>NOTES ON MARKING PRINCIPLES</w:t>
      </w:r>
    </w:p>
    <w:p w:rsidR="00F9234E" w:rsidRPr="00434932" w:rsidRDefault="00F9234E" w:rsidP="000830B2">
      <w:pPr>
        <w:ind w:left="720" w:right="538" w:firstLine="17"/>
        <w:jc w:val="both"/>
        <w:rPr>
          <w:rFonts w:ascii="Verdana" w:hAnsi="Verdana" w:cs="Verdana"/>
          <w:b/>
          <w:bCs/>
          <w:szCs w:val="20"/>
        </w:rPr>
      </w:pPr>
    </w:p>
    <w:tbl>
      <w:tblPr>
        <w:tblW w:w="897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76"/>
      </w:tblGrid>
      <w:tr w:rsidR="00F9234E" w:rsidRPr="00434932" w:rsidTr="00976B0C">
        <w:tc>
          <w:tcPr>
            <w:tcW w:w="8976" w:type="dxa"/>
            <w:shd w:val="clear" w:color="auto" w:fill="D9D9D9"/>
          </w:tcPr>
          <w:p w:rsidR="00F9234E" w:rsidRPr="00434932" w:rsidRDefault="00F9234E" w:rsidP="00976B0C">
            <w:pPr>
              <w:jc w:val="both"/>
              <w:rPr>
                <w:rFonts w:ascii="Verdana" w:hAnsi="Verdana" w:cs="Verdana"/>
              </w:rPr>
            </w:pPr>
          </w:p>
          <w:p w:rsidR="00F9234E" w:rsidRPr="00434932" w:rsidRDefault="00F9234E" w:rsidP="00976B0C">
            <w:pPr>
              <w:jc w:val="both"/>
              <w:rPr>
                <w:rFonts w:ascii="Verdana" w:hAnsi="Verdana" w:cs="Verdana"/>
                <w:b/>
                <w:bCs/>
              </w:rPr>
            </w:pPr>
            <w:r w:rsidRPr="00434932">
              <w:rPr>
                <w:rFonts w:ascii="Verdana" w:hAnsi="Verdana" w:cs="Verdana"/>
                <w:b/>
                <w:bCs/>
                <w:sz w:val="22"/>
                <w:szCs w:val="22"/>
              </w:rPr>
              <w:t>Guidance on the use of codes within this mark scheme</w:t>
            </w:r>
          </w:p>
          <w:p w:rsidR="00F9234E" w:rsidRPr="00434932" w:rsidRDefault="00F9234E" w:rsidP="00976B0C">
            <w:pPr>
              <w:jc w:val="both"/>
              <w:rPr>
                <w:rFonts w:ascii="Verdana" w:hAnsi="Verdana" w:cs="Verdana"/>
              </w:rPr>
            </w:pPr>
          </w:p>
        </w:tc>
      </w:tr>
      <w:tr w:rsidR="00F9234E" w:rsidRPr="00434932" w:rsidTr="00976B0C">
        <w:tc>
          <w:tcPr>
            <w:tcW w:w="8976" w:type="dxa"/>
            <w:shd w:val="clear" w:color="auto" w:fill="D9D9D9"/>
          </w:tcPr>
          <w:p w:rsidR="00F9234E" w:rsidRPr="00434932" w:rsidRDefault="00F9234E" w:rsidP="00976B0C">
            <w:pPr>
              <w:jc w:val="both"/>
              <w:rPr>
                <w:rFonts w:ascii="Verdana" w:hAnsi="Verdana" w:cs="Verdana"/>
              </w:rPr>
            </w:pPr>
          </w:p>
          <w:p w:rsidR="00F9234E" w:rsidRPr="00434932" w:rsidRDefault="00F9234E" w:rsidP="00976B0C">
            <w:pPr>
              <w:jc w:val="both"/>
              <w:rPr>
                <w:rFonts w:ascii="Verdana" w:hAnsi="Verdana" w:cs="Verdana"/>
              </w:rPr>
            </w:pPr>
            <w:r w:rsidRPr="00434932">
              <w:rPr>
                <w:rFonts w:ascii="Verdana" w:hAnsi="Verdana" w:cs="Verdana"/>
                <w:sz w:val="22"/>
                <w:szCs w:val="22"/>
              </w:rPr>
              <w:t>M1 – method mark. This mark is generally given for an appropriate method in the context of the question. This mark is given for showing your working and may be awarded even if working is incorrect.</w:t>
            </w:r>
          </w:p>
          <w:p w:rsidR="00F9234E" w:rsidRPr="00434932" w:rsidRDefault="00F9234E" w:rsidP="00976B0C">
            <w:pPr>
              <w:jc w:val="both"/>
              <w:rPr>
                <w:rFonts w:ascii="Verdana" w:hAnsi="Verdana" w:cs="Verdana"/>
              </w:rPr>
            </w:pPr>
          </w:p>
          <w:p w:rsidR="00F9234E" w:rsidRPr="00434932" w:rsidRDefault="00F9234E" w:rsidP="00976B0C">
            <w:pPr>
              <w:jc w:val="both"/>
              <w:rPr>
                <w:rFonts w:ascii="Verdana" w:hAnsi="Verdana" w:cs="Verdana"/>
              </w:rPr>
            </w:pPr>
            <w:r w:rsidRPr="00434932">
              <w:rPr>
                <w:rFonts w:ascii="Verdana" w:hAnsi="Verdana" w:cs="Verdana"/>
                <w:sz w:val="22"/>
                <w:szCs w:val="22"/>
              </w:rPr>
              <w:t>P1 – process mark.  This mark is generally given for setting up an appropriate process to find a solution in the context of the question.</w:t>
            </w:r>
          </w:p>
          <w:p w:rsidR="00F9234E" w:rsidRPr="00434932" w:rsidRDefault="00F9234E" w:rsidP="00976B0C">
            <w:pPr>
              <w:jc w:val="both"/>
              <w:rPr>
                <w:rFonts w:ascii="Verdana" w:hAnsi="Verdana" w:cs="Verdana"/>
              </w:rPr>
            </w:pPr>
          </w:p>
          <w:p w:rsidR="00F9234E" w:rsidRPr="00434932" w:rsidRDefault="00F9234E" w:rsidP="00976B0C">
            <w:pPr>
              <w:jc w:val="both"/>
              <w:rPr>
                <w:rFonts w:ascii="Verdana" w:hAnsi="Verdana" w:cs="Verdana"/>
              </w:rPr>
            </w:pPr>
            <w:r w:rsidRPr="00434932">
              <w:rPr>
                <w:rFonts w:ascii="Verdana" w:hAnsi="Verdana" w:cs="Verdana"/>
                <w:sz w:val="22"/>
                <w:szCs w:val="22"/>
              </w:rPr>
              <w:t>A1 – accuracy mark. This mark is generally given for a correct answer following correct working.</w:t>
            </w:r>
          </w:p>
          <w:p w:rsidR="00F9234E" w:rsidRPr="00434932" w:rsidRDefault="00F9234E" w:rsidP="00976B0C">
            <w:pPr>
              <w:jc w:val="both"/>
              <w:rPr>
                <w:rFonts w:ascii="Verdana" w:hAnsi="Verdana" w:cs="Verdana"/>
              </w:rPr>
            </w:pPr>
          </w:p>
          <w:p w:rsidR="00F9234E" w:rsidRPr="00434932" w:rsidRDefault="00F9234E" w:rsidP="00976B0C">
            <w:pPr>
              <w:jc w:val="both"/>
              <w:rPr>
                <w:rFonts w:ascii="Verdana" w:hAnsi="Verdana" w:cs="Verdana"/>
              </w:rPr>
            </w:pPr>
            <w:r w:rsidRPr="00434932">
              <w:rPr>
                <w:rFonts w:ascii="Verdana" w:hAnsi="Verdana" w:cs="Verdana"/>
                <w:sz w:val="22"/>
                <w:szCs w:val="22"/>
              </w:rPr>
              <w:t>B1 – working mark. This mark is usually given when working and the answer cannot easily be separated.</w:t>
            </w:r>
          </w:p>
          <w:p w:rsidR="00F9234E" w:rsidRPr="00434932" w:rsidRDefault="00F9234E" w:rsidP="00976B0C">
            <w:pPr>
              <w:jc w:val="both"/>
              <w:rPr>
                <w:rFonts w:ascii="Verdana" w:hAnsi="Verdana" w:cs="Verdana"/>
              </w:rPr>
            </w:pPr>
          </w:p>
          <w:p w:rsidR="00F9234E" w:rsidRPr="00434932" w:rsidRDefault="00F9234E" w:rsidP="00976B0C">
            <w:pPr>
              <w:jc w:val="both"/>
              <w:rPr>
                <w:rFonts w:ascii="Verdana" w:hAnsi="Verdana" w:cs="Verdana"/>
              </w:rPr>
            </w:pPr>
            <w:r w:rsidRPr="00434932">
              <w:rPr>
                <w:rFonts w:ascii="Verdana" w:hAnsi="Verdana" w:cs="Verdana"/>
                <w:sz w:val="22"/>
                <w:szCs w:val="22"/>
              </w:rPr>
              <w:t>C1 – communication mark. This mark is given for explaining your answer or giving a conclusion in context supported by your working.</w:t>
            </w:r>
          </w:p>
          <w:p w:rsidR="00F9234E" w:rsidRPr="00434932" w:rsidRDefault="00F9234E" w:rsidP="00976B0C">
            <w:pPr>
              <w:jc w:val="both"/>
              <w:rPr>
                <w:rFonts w:ascii="Verdana" w:hAnsi="Verdana" w:cs="Verdana"/>
              </w:rPr>
            </w:pPr>
          </w:p>
          <w:p w:rsidR="00F9234E" w:rsidRPr="00434932" w:rsidRDefault="00F9234E" w:rsidP="00976B0C">
            <w:pPr>
              <w:jc w:val="both"/>
              <w:rPr>
                <w:rFonts w:ascii="Verdana" w:hAnsi="Verdana" w:cs="Verdana"/>
              </w:rPr>
            </w:pPr>
            <w:r w:rsidRPr="00434932">
              <w:rPr>
                <w:rFonts w:ascii="Verdana" w:hAnsi="Verdana" w:cs="Verdana"/>
                <w:sz w:val="22"/>
                <w:szCs w:val="22"/>
              </w:rPr>
              <w:t>Some questions require all working to be shown; in such questions, no marks will be given for an answer with no working (even if it is a correct answer).</w:t>
            </w:r>
          </w:p>
          <w:p w:rsidR="00F9234E" w:rsidRPr="00434932" w:rsidRDefault="00F9234E" w:rsidP="00976B0C">
            <w:pPr>
              <w:jc w:val="both"/>
              <w:rPr>
                <w:rFonts w:ascii="Verdana" w:hAnsi="Verdana" w:cs="Verdana"/>
              </w:rPr>
            </w:pPr>
          </w:p>
          <w:p w:rsidR="00F9234E" w:rsidRPr="00434932" w:rsidRDefault="00F9234E" w:rsidP="00976B0C">
            <w:pPr>
              <w:jc w:val="both"/>
              <w:rPr>
                <w:rFonts w:ascii="Verdana" w:hAnsi="Verdana" w:cs="Verdana"/>
              </w:rPr>
            </w:pPr>
          </w:p>
        </w:tc>
      </w:tr>
    </w:tbl>
    <w:p w:rsidR="00F9234E" w:rsidRPr="00434932" w:rsidRDefault="00F9234E" w:rsidP="000830B2">
      <w:pPr>
        <w:ind w:left="720" w:right="538" w:firstLine="17"/>
        <w:jc w:val="both"/>
        <w:rPr>
          <w:rFonts w:ascii="Verdana" w:hAnsi="Verdana" w:cs="Verdana"/>
          <w:sz w:val="20"/>
          <w:szCs w:val="20"/>
        </w:rPr>
      </w:pPr>
    </w:p>
    <w:p w:rsidR="00F9234E" w:rsidRPr="00434932" w:rsidRDefault="00F9234E" w:rsidP="005133C1">
      <w:pPr>
        <w:ind w:left="720" w:right="538" w:hanging="720"/>
        <w:jc w:val="both"/>
        <w:rPr>
          <w:rFonts w:ascii="Verdana" w:hAnsi="Verdana" w:cs="Verdana"/>
          <w:sz w:val="20"/>
          <w:szCs w:val="20"/>
        </w:rPr>
      </w:pPr>
      <w:r w:rsidRPr="00434932">
        <w:rPr>
          <w:rFonts w:ascii="Verdana" w:hAnsi="Verdana" w:cs="Verdana"/>
          <w:b/>
          <w:bCs/>
          <w:sz w:val="20"/>
          <w:szCs w:val="20"/>
        </w:rPr>
        <w:tab/>
      </w:r>
    </w:p>
    <w:p w:rsidR="00F9234E" w:rsidRPr="00434932" w:rsidRDefault="00F9234E" w:rsidP="000830B2">
      <w:pPr>
        <w:tabs>
          <w:tab w:val="left" w:pos="1944"/>
        </w:tabs>
        <w:rPr>
          <w:b/>
        </w:rPr>
      </w:pPr>
    </w:p>
    <w:p w:rsidR="00F9234E" w:rsidRPr="00434932" w:rsidRDefault="00F9234E" w:rsidP="00FE28E9">
      <w:pPr>
        <w:spacing w:line="360" w:lineRule="auto"/>
        <w:jc w:val="both"/>
        <w:rPr>
          <w:b/>
        </w:rPr>
      </w:pPr>
      <w:r w:rsidRPr="00434932">
        <w:rPr>
          <w:b/>
        </w:rPr>
        <w:br w:type="page"/>
        <w:t>Question 1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FE28E9">
        <w:tc>
          <w:tcPr>
            <w:tcW w:w="851" w:type="dxa"/>
            <w:shd w:val="clear" w:color="auto" w:fill="C0C0C0"/>
          </w:tcPr>
          <w:p w:rsidR="00F9234E" w:rsidRPr="00434932" w:rsidRDefault="00F9234E" w:rsidP="00FE28E9">
            <w:pPr>
              <w:rPr>
                <w:b/>
              </w:rPr>
            </w:pPr>
            <w:r w:rsidRPr="00434932">
              <w:rPr>
                <w:b/>
              </w:rPr>
              <w:t>Part</w:t>
            </w:r>
          </w:p>
        </w:tc>
        <w:tc>
          <w:tcPr>
            <w:tcW w:w="4403" w:type="dxa"/>
            <w:shd w:val="clear" w:color="auto" w:fill="C0C0C0"/>
          </w:tcPr>
          <w:p w:rsidR="00F9234E" w:rsidRPr="00434932" w:rsidRDefault="00F9234E" w:rsidP="00FE28E9">
            <w:pPr>
              <w:rPr>
                <w:b/>
              </w:rPr>
            </w:pPr>
            <w:r w:rsidRPr="00434932">
              <w:rPr>
                <w:b/>
              </w:rPr>
              <w:t>Working or answer an examiner might expect to see</w:t>
            </w:r>
          </w:p>
        </w:tc>
        <w:tc>
          <w:tcPr>
            <w:tcW w:w="893" w:type="dxa"/>
            <w:shd w:val="clear" w:color="auto" w:fill="C0C0C0"/>
          </w:tcPr>
          <w:p w:rsidR="00F9234E" w:rsidRPr="00434932" w:rsidRDefault="00F9234E" w:rsidP="00FE28E9">
            <w:pPr>
              <w:rPr>
                <w:b/>
              </w:rPr>
            </w:pPr>
            <w:r w:rsidRPr="00434932">
              <w:rPr>
                <w:b/>
              </w:rPr>
              <w:t>Mark</w:t>
            </w:r>
          </w:p>
        </w:tc>
        <w:tc>
          <w:tcPr>
            <w:tcW w:w="4273" w:type="dxa"/>
            <w:shd w:val="clear" w:color="auto" w:fill="C0C0C0"/>
          </w:tcPr>
          <w:p w:rsidR="00F9234E" w:rsidRPr="00434932" w:rsidRDefault="00F9234E" w:rsidP="00FE28E9">
            <w:pPr>
              <w:rPr>
                <w:b/>
              </w:rPr>
            </w:pPr>
            <w:r w:rsidRPr="00434932">
              <w:rPr>
                <w:b/>
              </w:rPr>
              <w:t>Notes</w:t>
            </w:r>
          </w:p>
        </w:tc>
      </w:tr>
      <w:tr w:rsidR="00F9234E" w:rsidRPr="00434932" w:rsidTr="00FE28E9">
        <w:trPr>
          <w:trHeight w:val="230"/>
        </w:trPr>
        <w:tc>
          <w:tcPr>
            <w:tcW w:w="851" w:type="dxa"/>
            <w:vMerge w:val="restart"/>
          </w:tcPr>
          <w:p w:rsidR="00F9234E" w:rsidRPr="00434932" w:rsidRDefault="00F9234E" w:rsidP="00FE28E9">
            <w:pPr>
              <w:spacing w:before="120" w:after="120"/>
              <w:jc w:val="center"/>
            </w:pPr>
          </w:p>
        </w:tc>
        <w:tc>
          <w:tcPr>
            <w:tcW w:w="4403" w:type="dxa"/>
          </w:tcPr>
          <w:p w:rsidR="00F9234E" w:rsidRPr="00434932" w:rsidRDefault="00F9234E" w:rsidP="00FE28E9">
            <w:pPr>
              <w:spacing w:before="120" w:after="120"/>
            </w:pPr>
            <w:r w:rsidRPr="00434932">
              <w:t>2, 2, 31</w:t>
            </w:r>
          </w:p>
        </w:tc>
        <w:tc>
          <w:tcPr>
            <w:tcW w:w="893" w:type="dxa"/>
          </w:tcPr>
          <w:p w:rsidR="00F9234E" w:rsidRPr="00434932" w:rsidRDefault="00F9234E" w:rsidP="00FE28E9">
            <w:pPr>
              <w:spacing w:before="120" w:after="120"/>
              <w:jc w:val="center"/>
            </w:pPr>
            <w:r w:rsidRPr="00434932">
              <w:t>M1</w:t>
            </w:r>
          </w:p>
        </w:tc>
        <w:tc>
          <w:tcPr>
            <w:tcW w:w="4273" w:type="dxa"/>
          </w:tcPr>
          <w:p w:rsidR="00F9234E" w:rsidRPr="00434932" w:rsidRDefault="00F9234E" w:rsidP="00FE28E9">
            <w:pPr>
              <w:spacing w:before="120" w:after="120"/>
            </w:pPr>
            <w:r w:rsidRPr="00434932">
              <w:t>This mark is given for a complete method to find the prime factors (for example, using a factor tree with no more than one error)</w:t>
            </w:r>
          </w:p>
        </w:tc>
      </w:tr>
      <w:tr w:rsidR="00F9234E" w:rsidRPr="00434932" w:rsidTr="00FE28E9">
        <w:tc>
          <w:tcPr>
            <w:tcW w:w="851" w:type="dxa"/>
            <w:vMerge/>
          </w:tcPr>
          <w:p w:rsidR="00F9234E" w:rsidRPr="00434932" w:rsidRDefault="00F9234E" w:rsidP="00FE28E9">
            <w:pPr>
              <w:spacing w:before="120" w:after="120"/>
              <w:jc w:val="center"/>
            </w:pPr>
          </w:p>
        </w:tc>
        <w:tc>
          <w:tcPr>
            <w:tcW w:w="4403" w:type="dxa"/>
          </w:tcPr>
          <w:p w:rsidR="00F9234E" w:rsidRPr="00434932" w:rsidRDefault="00F9234E" w:rsidP="00FE28E9">
            <w:pPr>
              <w:spacing w:before="120" w:after="120"/>
            </w:pPr>
            <w:r w:rsidRPr="00434932">
              <w:t xml:space="preserve">2 </w:t>
            </w:r>
            <w:r w:rsidRPr="00434932">
              <w:sym w:font="Symbol" w:char="F0B4"/>
            </w:r>
            <w:r w:rsidRPr="00434932">
              <w:t xml:space="preserve"> 2 </w:t>
            </w:r>
            <w:r w:rsidRPr="00434932">
              <w:sym w:font="Symbol" w:char="F0B4"/>
            </w:r>
            <w:r w:rsidRPr="00434932">
              <w:t xml:space="preserve"> 31</w:t>
            </w:r>
          </w:p>
        </w:tc>
        <w:tc>
          <w:tcPr>
            <w:tcW w:w="893" w:type="dxa"/>
          </w:tcPr>
          <w:p w:rsidR="00F9234E" w:rsidRPr="00434932" w:rsidRDefault="00F9234E" w:rsidP="00FE28E9">
            <w:pPr>
              <w:spacing w:before="120" w:after="120"/>
              <w:jc w:val="center"/>
            </w:pPr>
            <w:r w:rsidRPr="00434932">
              <w:t>A1</w:t>
            </w:r>
          </w:p>
        </w:tc>
        <w:tc>
          <w:tcPr>
            <w:tcW w:w="4273" w:type="dxa"/>
          </w:tcPr>
          <w:p w:rsidR="00F9234E" w:rsidRPr="00434932" w:rsidRDefault="00F9234E" w:rsidP="00FE28E9">
            <w:pPr>
              <w:spacing w:before="120" w:after="120"/>
            </w:pPr>
            <w:r w:rsidRPr="00434932">
              <w:t>This mark is given for a correct answer (or equivalent)</w:t>
            </w:r>
          </w:p>
        </w:tc>
      </w:tr>
    </w:tbl>
    <w:p w:rsidR="00F9234E" w:rsidRPr="00434932" w:rsidRDefault="00F9234E" w:rsidP="00FE28E9"/>
    <w:p w:rsidR="00F9234E" w:rsidRPr="00434932" w:rsidRDefault="00F9234E" w:rsidP="00FE28E9"/>
    <w:p w:rsidR="00F9234E" w:rsidRPr="00434932" w:rsidRDefault="00F9234E" w:rsidP="00FE28E9">
      <w:pPr>
        <w:spacing w:line="360" w:lineRule="auto"/>
        <w:jc w:val="both"/>
        <w:rPr>
          <w:b/>
        </w:rPr>
      </w:pPr>
      <w:r w:rsidRPr="00434932">
        <w:rPr>
          <w:b/>
        </w:rPr>
        <w:t>Question 2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FE28E9">
        <w:trPr>
          <w:tblHeader/>
        </w:trPr>
        <w:tc>
          <w:tcPr>
            <w:tcW w:w="851" w:type="dxa"/>
            <w:shd w:val="clear" w:color="auto" w:fill="C0C0C0"/>
          </w:tcPr>
          <w:p w:rsidR="00F9234E" w:rsidRPr="00434932" w:rsidRDefault="00F9234E" w:rsidP="00FE28E9">
            <w:pPr>
              <w:rPr>
                <w:b/>
              </w:rPr>
            </w:pPr>
            <w:r w:rsidRPr="00434932">
              <w:rPr>
                <w:b/>
              </w:rPr>
              <w:t>Part</w:t>
            </w:r>
          </w:p>
        </w:tc>
        <w:tc>
          <w:tcPr>
            <w:tcW w:w="4403" w:type="dxa"/>
            <w:shd w:val="clear" w:color="auto" w:fill="C0C0C0"/>
          </w:tcPr>
          <w:p w:rsidR="00F9234E" w:rsidRPr="00434932" w:rsidRDefault="00F9234E" w:rsidP="00FE28E9">
            <w:pPr>
              <w:rPr>
                <w:b/>
              </w:rPr>
            </w:pPr>
            <w:r w:rsidRPr="00434932">
              <w:rPr>
                <w:b/>
              </w:rPr>
              <w:t>Working or answer an examiner might expect to see</w:t>
            </w:r>
          </w:p>
        </w:tc>
        <w:tc>
          <w:tcPr>
            <w:tcW w:w="893" w:type="dxa"/>
            <w:shd w:val="clear" w:color="auto" w:fill="C0C0C0"/>
          </w:tcPr>
          <w:p w:rsidR="00F9234E" w:rsidRPr="00434932" w:rsidRDefault="00F9234E" w:rsidP="00FE28E9">
            <w:pPr>
              <w:rPr>
                <w:b/>
              </w:rPr>
            </w:pPr>
            <w:r w:rsidRPr="00434932">
              <w:rPr>
                <w:b/>
              </w:rPr>
              <w:t>Mark</w:t>
            </w:r>
          </w:p>
        </w:tc>
        <w:tc>
          <w:tcPr>
            <w:tcW w:w="4273" w:type="dxa"/>
            <w:shd w:val="clear" w:color="auto" w:fill="C0C0C0"/>
          </w:tcPr>
          <w:p w:rsidR="00F9234E" w:rsidRPr="00434932" w:rsidRDefault="00F9234E" w:rsidP="00FE28E9">
            <w:pPr>
              <w:rPr>
                <w:b/>
              </w:rPr>
            </w:pPr>
            <w:r w:rsidRPr="00434932">
              <w:rPr>
                <w:b/>
              </w:rPr>
              <w:t>Notes</w:t>
            </w:r>
          </w:p>
        </w:tc>
      </w:tr>
      <w:tr w:rsidR="00F9234E" w:rsidRPr="00434932" w:rsidTr="00FE28E9">
        <w:trPr>
          <w:trHeight w:val="230"/>
        </w:trPr>
        <w:tc>
          <w:tcPr>
            <w:tcW w:w="851" w:type="dxa"/>
          </w:tcPr>
          <w:p w:rsidR="00F9234E" w:rsidRPr="00434932" w:rsidRDefault="00F9234E" w:rsidP="00FE28E9">
            <w:pPr>
              <w:spacing w:before="120" w:after="120"/>
              <w:jc w:val="center"/>
            </w:pPr>
            <w:r w:rsidRPr="00434932">
              <w:t>(a)</w:t>
            </w:r>
          </w:p>
        </w:tc>
        <w:tc>
          <w:tcPr>
            <w:tcW w:w="4403" w:type="dxa"/>
          </w:tcPr>
          <w:p w:rsidR="00F9234E" w:rsidRPr="00434932" w:rsidRDefault="00F9234E" w:rsidP="00FE28E9">
            <w:pPr>
              <w:spacing w:before="120" w:after="120"/>
            </w:pPr>
            <w:r w:rsidRPr="00434932">
              <w:t>360 – 70 = 290</w:t>
            </w:r>
          </w:p>
        </w:tc>
        <w:tc>
          <w:tcPr>
            <w:tcW w:w="893" w:type="dxa"/>
          </w:tcPr>
          <w:p w:rsidR="00F9234E" w:rsidRPr="00434932" w:rsidRDefault="00F9234E" w:rsidP="00FE28E9">
            <w:pPr>
              <w:spacing w:before="120" w:after="120"/>
              <w:jc w:val="center"/>
            </w:pPr>
            <w:r w:rsidRPr="00434932">
              <w:t>B1</w:t>
            </w:r>
          </w:p>
        </w:tc>
        <w:tc>
          <w:tcPr>
            <w:tcW w:w="4273" w:type="dxa"/>
          </w:tcPr>
          <w:p w:rsidR="00F9234E" w:rsidRPr="00434932" w:rsidRDefault="00F9234E" w:rsidP="00FE28E9">
            <w:pPr>
              <w:spacing w:before="120" w:after="120"/>
            </w:pPr>
            <w:r w:rsidRPr="00434932">
              <w:t>This mark is given for the correct answer only</w:t>
            </w:r>
          </w:p>
        </w:tc>
      </w:tr>
      <w:tr w:rsidR="00F9234E" w:rsidRPr="00434932" w:rsidTr="00FE28E9">
        <w:trPr>
          <w:trHeight w:val="230"/>
        </w:trPr>
        <w:tc>
          <w:tcPr>
            <w:tcW w:w="851" w:type="dxa"/>
          </w:tcPr>
          <w:p w:rsidR="00F9234E" w:rsidRPr="00434932" w:rsidRDefault="00F9234E" w:rsidP="00FE28E9">
            <w:pPr>
              <w:spacing w:before="120" w:after="120"/>
              <w:jc w:val="center"/>
            </w:pPr>
            <w:r w:rsidRPr="00434932">
              <w:t>(b)</w:t>
            </w:r>
          </w:p>
        </w:tc>
        <w:tc>
          <w:tcPr>
            <w:tcW w:w="4403" w:type="dxa"/>
          </w:tcPr>
          <w:p w:rsidR="00F9234E" w:rsidRPr="00434932" w:rsidRDefault="00F9234E" w:rsidP="00FE28E9">
            <w:pPr>
              <w:spacing w:before="120" w:after="120"/>
            </w:pPr>
            <w:r w:rsidRPr="00434932">
              <w:t>For example:</w:t>
            </w:r>
            <w:r w:rsidRPr="00434932">
              <w:br/>
              <w:t>Angles at a point add up to 360</w:t>
            </w:r>
          </w:p>
        </w:tc>
        <w:tc>
          <w:tcPr>
            <w:tcW w:w="893" w:type="dxa"/>
          </w:tcPr>
          <w:p w:rsidR="00F9234E" w:rsidRPr="00434932" w:rsidRDefault="00F9234E" w:rsidP="00FE28E9">
            <w:pPr>
              <w:spacing w:before="120" w:after="120"/>
              <w:jc w:val="center"/>
            </w:pPr>
            <w:r w:rsidRPr="00434932">
              <w:t>C1</w:t>
            </w:r>
          </w:p>
        </w:tc>
        <w:tc>
          <w:tcPr>
            <w:tcW w:w="4273" w:type="dxa"/>
          </w:tcPr>
          <w:p w:rsidR="00F9234E" w:rsidRPr="00434932" w:rsidRDefault="00F9234E" w:rsidP="00FE28E9">
            <w:pPr>
              <w:spacing w:before="120" w:after="120"/>
            </w:pPr>
            <w:r w:rsidRPr="00434932">
              <w:t>This mark is given for a valid reason stated</w:t>
            </w:r>
          </w:p>
        </w:tc>
      </w:tr>
    </w:tbl>
    <w:p w:rsidR="00F9234E" w:rsidRPr="00434932" w:rsidRDefault="00F9234E" w:rsidP="00FE28E9">
      <w:pPr>
        <w:jc w:val="both"/>
        <w:rPr>
          <w:b/>
        </w:rPr>
      </w:pPr>
    </w:p>
    <w:p w:rsidR="00F9234E" w:rsidRPr="00434932" w:rsidRDefault="00F9234E" w:rsidP="00FE28E9">
      <w:pPr>
        <w:jc w:val="both"/>
        <w:rPr>
          <w:b/>
        </w:rPr>
      </w:pPr>
    </w:p>
    <w:p w:rsidR="00F9234E" w:rsidRPr="00434932" w:rsidRDefault="00F9234E" w:rsidP="00FE28E9">
      <w:pPr>
        <w:spacing w:line="360" w:lineRule="auto"/>
        <w:rPr>
          <w:b/>
        </w:rPr>
      </w:pPr>
      <w:r w:rsidRPr="00434932">
        <w:rPr>
          <w:b/>
        </w:rPr>
        <w:t>Question 3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FE28E9">
        <w:tc>
          <w:tcPr>
            <w:tcW w:w="851" w:type="dxa"/>
            <w:shd w:val="clear" w:color="auto" w:fill="C0C0C0"/>
          </w:tcPr>
          <w:p w:rsidR="00F9234E" w:rsidRPr="00434932" w:rsidRDefault="00F9234E" w:rsidP="00FE28E9">
            <w:pPr>
              <w:rPr>
                <w:b/>
              </w:rPr>
            </w:pPr>
            <w:r w:rsidRPr="00434932">
              <w:rPr>
                <w:b/>
              </w:rPr>
              <w:t>Part</w:t>
            </w:r>
          </w:p>
        </w:tc>
        <w:tc>
          <w:tcPr>
            <w:tcW w:w="4403" w:type="dxa"/>
            <w:shd w:val="clear" w:color="auto" w:fill="C0C0C0"/>
          </w:tcPr>
          <w:p w:rsidR="00F9234E" w:rsidRPr="00434932" w:rsidRDefault="00F9234E" w:rsidP="00FE28E9">
            <w:pPr>
              <w:rPr>
                <w:b/>
              </w:rPr>
            </w:pPr>
            <w:r w:rsidRPr="00434932">
              <w:rPr>
                <w:b/>
              </w:rPr>
              <w:t>Working or answer an examiner might expect to see</w:t>
            </w:r>
          </w:p>
        </w:tc>
        <w:tc>
          <w:tcPr>
            <w:tcW w:w="893" w:type="dxa"/>
            <w:shd w:val="clear" w:color="auto" w:fill="C0C0C0"/>
          </w:tcPr>
          <w:p w:rsidR="00F9234E" w:rsidRPr="00434932" w:rsidRDefault="00F9234E" w:rsidP="00FE28E9">
            <w:pPr>
              <w:rPr>
                <w:b/>
              </w:rPr>
            </w:pPr>
            <w:r w:rsidRPr="00434932">
              <w:rPr>
                <w:b/>
              </w:rPr>
              <w:t>Mark</w:t>
            </w:r>
          </w:p>
        </w:tc>
        <w:tc>
          <w:tcPr>
            <w:tcW w:w="4273" w:type="dxa"/>
            <w:shd w:val="clear" w:color="auto" w:fill="C0C0C0"/>
          </w:tcPr>
          <w:p w:rsidR="00F9234E" w:rsidRPr="00434932" w:rsidRDefault="00F9234E" w:rsidP="00FE28E9">
            <w:pPr>
              <w:rPr>
                <w:b/>
              </w:rPr>
            </w:pPr>
            <w:r w:rsidRPr="00434932">
              <w:rPr>
                <w:b/>
              </w:rPr>
              <w:t>Notes</w:t>
            </w:r>
          </w:p>
        </w:tc>
      </w:tr>
      <w:tr w:rsidR="00F9234E" w:rsidRPr="00434932" w:rsidTr="00FE28E9">
        <w:trPr>
          <w:trHeight w:val="214"/>
        </w:trPr>
        <w:tc>
          <w:tcPr>
            <w:tcW w:w="851" w:type="dxa"/>
            <w:vMerge w:val="restart"/>
          </w:tcPr>
          <w:p w:rsidR="00F9234E" w:rsidRPr="00434932" w:rsidRDefault="00F9234E" w:rsidP="00FE28E9">
            <w:pPr>
              <w:spacing w:before="120" w:after="120"/>
            </w:pPr>
          </w:p>
        </w:tc>
        <w:tc>
          <w:tcPr>
            <w:tcW w:w="4403" w:type="dxa"/>
          </w:tcPr>
          <w:p w:rsidR="00F9234E" w:rsidRPr="00434932" w:rsidRDefault="00F9234E" w:rsidP="00FE28E9">
            <w:pPr>
              <w:spacing w:before="120" w:after="120"/>
            </w:pPr>
            <w:r w:rsidRPr="00434932">
              <w:rPr>
                <w:position w:val="-24"/>
              </w:rPr>
              <w:object w:dxaOrig="7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75pt" o:ole="">
                  <v:imagedata r:id="rId7" o:title=""/>
                </v:shape>
                <o:OLEObject Type="Embed" ProgID="Equation.3" ShapeID="_x0000_i1025" DrawAspect="Content" ObjectID="_1735215761" r:id="rId8"/>
              </w:object>
            </w:r>
          </w:p>
        </w:tc>
        <w:tc>
          <w:tcPr>
            <w:tcW w:w="893" w:type="dxa"/>
          </w:tcPr>
          <w:p w:rsidR="00F9234E" w:rsidRPr="00434932" w:rsidRDefault="00F9234E" w:rsidP="00FE28E9">
            <w:pPr>
              <w:spacing w:before="120" w:after="120"/>
              <w:jc w:val="center"/>
            </w:pPr>
            <w:r w:rsidRPr="00434932">
              <w:t>P1</w:t>
            </w:r>
          </w:p>
        </w:tc>
        <w:tc>
          <w:tcPr>
            <w:tcW w:w="4273" w:type="dxa"/>
          </w:tcPr>
          <w:p w:rsidR="00F9234E" w:rsidRPr="00434932" w:rsidRDefault="00F9234E" w:rsidP="00FE28E9">
            <w:pPr>
              <w:spacing w:before="120" w:after="120"/>
            </w:pPr>
            <w:r w:rsidRPr="00434932">
              <w:t>This mark is given for a process to use the area of the base in the formula</w:t>
            </w:r>
          </w:p>
        </w:tc>
      </w:tr>
      <w:tr w:rsidR="00F9234E" w:rsidRPr="00434932" w:rsidTr="00FE28E9">
        <w:trPr>
          <w:trHeight w:val="70"/>
        </w:trPr>
        <w:tc>
          <w:tcPr>
            <w:tcW w:w="851" w:type="dxa"/>
            <w:vMerge/>
          </w:tcPr>
          <w:p w:rsidR="00F9234E" w:rsidRPr="00434932" w:rsidRDefault="00F9234E" w:rsidP="00FE28E9">
            <w:pPr>
              <w:spacing w:before="120" w:after="120"/>
            </w:pPr>
          </w:p>
        </w:tc>
        <w:tc>
          <w:tcPr>
            <w:tcW w:w="4403" w:type="dxa"/>
          </w:tcPr>
          <w:p w:rsidR="00F9234E" w:rsidRPr="00434932" w:rsidRDefault="00F9234E" w:rsidP="00FE28E9">
            <w:pPr>
              <w:spacing w:before="120" w:after="120"/>
            </w:pPr>
            <w:r w:rsidRPr="00434932">
              <w:t>1250</w:t>
            </w:r>
          </w:p>
        </w:tc>
        <w:tc>
          <w:tcPr>
            <w:tcW w:w="893" w:type="dxa"/>
          </w:tcPr>
          <w:p w:rsidR="00F9234E" w:rsidRPr="00434932" w:rsidRDefault="00F9234E" w:rsidP="00FE28E9">
            <w:pPr>
              <w:spacing w:before="120" w:after="120"/>
              <w:jc w:val="center"/>
            </w:pPr>
            <w:r w:rsidRPr="00434932">
              <w:t>A1</w:t>
            </w:r>
          </w:p>
        </w:tc>
        <w:tc>
          <w:tcPr>
            <w:tcW w:w="4273" w:type="dxa"/>
          </w:tcPr>
          <w:p w:rsidR="00F9234E" w:rsidRPr="00434932" w:rsidRDefault="00F9234E" w:rsidP="00FE28E9">
            <w:pPr>
              <w:spacing w:before="120" w:after="120"/>
            </w:pPr>
            <w:r w:rsidRPr="00434932">
              <w:t>This mark is given for the correct answer only</w:t>
            </w:r>
          </w:p>
        </w:tc>
      </w:tr>
    </w:tbl>
    <w:p w:rsidR="00F9234E" w:rsidRPr="00434932" w:rsidRDefault="00F9234E" w:rsidP="00FE28E9"/>
    <w:p w:rsidR="00F9234E" w:rsidRPr="00434932" w:rsidRDefault="00F9234E" w:rsidP="00FE28E9"/>
    <w:p w:rsidR="00F9234E" w:rsidRPr="00434932" w:rsidRDefault="00F9234E" w:rsidP="00FE28E9">
      <w:pPr>
        <w:spacing w:line="360" w:lineRule="auto"/>
        <w:rPr>
          <w:b/>
        </w:rPr>
      </w:pPr>
      <w:r w:rsidRPr="00434932">
        <w:rPr>
          <w:b/>
        </w:rPr>
        <w:t>Question 4 (Total 4 marks)</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80"/>
        <w:gridCol w:w="4224"/>
      </w:tblGrid>
      <w:tr w:rsidR="00F9234E" w:rsidRPr="00434932" w:rsidTr="00FE28E9">
        <w:tc>
          <w:tcPr>
            <w:tcW w:w="851" w:type="dxa"/>
            <w:shd w:val="clear" w:color="auto" w:fill="C0C0C0"/>
          </w:tcPr>
          <w:p w:rsidR="00F9234E" w:rsidRPr="00434932" w:rsidRDefault="00F9234E" w:rsidP="00FE28E9">
            <w:pPr>
              <w:rPr>
                <w:b/>
              </w:rPr>
            </w:pPr>
            <w:r w:rsidRPr="00434932">
              <w:rPr>
                <w:b/>
              </w:rPr>
              <w:t>Part</w:t>
            </w:r>
          </w:p>
        </w:tc>
        <w:tc>
          <w:tcPr>
            <w:tcW w:w="4493" w:type="dxa"/>
            <w:shd w:val="clear" w:color="auto" w:fill="C0C0C0"/>
          </w:tcPr>
          <w:p w:rsidR="00F9234E" w:rsidRPr="00434932" w:rsidRDefault="00F9234E" w:rsidP="00FE28E9">
            <w:pPr>
              <w:rPr>
                <w:b/>
              </w:rPr>
            </w:pPr>
            <w:r w:rsidRPr="00434932">
              <w:rPr>
                <w:b/>
              </w:rPr>
              <w:t>Working or answer an examiner might expect to see</w:t>
            </w:r>
          </w:p>
        </w:tc>
        <w:tc>
          <w:tcPr>
            <w:tcW w:w="880" w:type="dxa"/>
            <w:shd w:val="clear" w:color="auto" w:fill="C0C0C0"/>
          </w:tcPr>
          <w:p w:rsidR="00F9234E" w:rsidRPr="00434932" w:rsidRDefault="00F9234E" w:rsidP="00FE28E9">
            <w:pPr>
              <w:rPr>
                <w:b/>
              </w:rPr>
            </w:pPr>
            <w:r w:rsidRPr="00434932">
              <w:rPr>
                <w:b/>
              </w:rPr>
              <w:t>Mark</w:t>
            </w:r>
          </w:p>
        </w:tc>
        <w:tc>
          <w:tcPr>
            <w:tcW w:w="4224" w:type="dxa"/>
            <w:shd w:val="clear" w:color="auto" w:fill="C0C0C0"/>
          </w:tcPr>
          <w:p w:rsidR="00F9234E" w:rsidRPr="00434932" w:rsidRDefault="00F9234E" w:rsidP="00FE28E9">
            <w:pPr>
              <w:rPr>
                <w:b/>
              </w:rPr>
            </w:pPr>
            <w:r w:rsidRPr="00434932">
              <w:rPr>
                <w:b/>
              </w:rPr>
              <w:t>Notes</w:t>
            </w:r>
          </w:p>
        </w:tc>
      </w:tr>
      <w:tr w:rsidR="00F9234E" w:rsidRPr="00434932" w:rsidTr="00FE28E9">
        <w:trPr>
          <w:trHeight w:val="230"/>
        </w:trPr>
        <w:tc>
          <w:tcPr>
            <w:tcW w:w="851" w:type="dxa"/>
            <w:vMerge w:val="restart"/>
          </w:tcPr>
          <w:p w:rsidR="00F9234E" w:rsidRPr="00434932" w:rsidRDefault="00F9234E" w:rsidP="00FE28E9">
            <w:pPr>
              <w:spacing w:before="120" w:after="120"/>
              <w:jc w:val="center"/>
            </w:pPr>
            <w:r w:rsidRPr="00434932">
              <w:t>(a)</w:t>
            </w:r>
          </w:p>
        </w:tc>
        <w:tc>
          <w:tcPr>
            <w:tcW w:w="4493" w:type="dxa"/>
          </w:tcPr>
          <w:p w:rsidR="00F9234E" w:rsidRPr="00434932" w:rsidRDefault="00F9234E" w:rsidP="00FE28E9">
            <w:pPr>
              <w:pStyle w:val="Default"/>
              <w:spacing w:before="120" w:after="120"/>
              <w:rPr>
                <w:color w:val="auto"/>
              </w:rPr>
            </w:pPr>
            <w:r w:rsidRPr="00434932">
              <w:rPr>
                <w:color w:val="auto"/>
              </w:rPr>
              <w:t xml:space="preserve">50 </w:t>
            </w:r>
            <w:r w:rsidRPr="00434932">
              <w:rPr>
                <w:color w:val="auto"/>
              </w:rPr>
              <w:sym w:font="Symbol" w:char="F0B8"/>
            </w:r>
            <w:r w:rsidRPr="00434932">
              <w:rPr>
                <w:color w:val="auto"/>
              </w:rPr>
              <w:t xml:space="preserve"> 40 = 1.25 hrs = 1 hr 15 mins</w:t>
            </w:r>
          </w:p>
        </w:tc>
        <w:tc>
          <w:tcPr>
            <w:tcW w:w="880" w:type="dxa"/>
          </w:tcPr>
          <w:p w:rsidR="00F9234E" w:rsidRPr="00434932" w:rsidRDefault="00F9234E" w:rsidP="00FE28E9">
            <w:pPr>
              <w:spacing w:before="120" w:after="120"/>
              <w:jc w:val="center"/>
            </w:pPr>
            <w:r w:rsidRPr="00434932">
              <w:t>P1</w:t>
            </w:r>
          </w:p>
        </w:tc>
        <w:tc>
          <w:tcPr>
            <w:tcW w:w="4224" w:type="dxa"/>
          </w:tcPr>
          <w:p w:rsidR="00F9234E" w:rsidRPr="00434932" w:rsidRDefault="00F9234E" w:rsidP="00FE28E9">
            <w:pPr>
              <w:spacing w:before="120" w:after="120"/>
            </w:pPr>
            <w:r w:rsidRPr="00434932">
              <w:t>This mark is given for a process to find the amount of time Savio spends driving</w:t>
            </w:r>
          </w:p>
        </w:tc>
      </w:tr>
      <w:tr w:rsidR="00F9234E" w:rsidRPr="00434932" w:rsidTr="00FE28E9">
        <w:tc>
          <w:tcPr>
            <w:tcW w:w="851" w:type="dxa"/>
            <w:vMerge/>
          </w:tcPr>
          <w:p w:rsidR="00F9234E" w:rsidRPr="00434932" w:rsidRDefault="00F9234E" w:rsidP="00FE28E9">
            <w:pPr>
              <w:spacing w:before="120" w:after="120"/>
              <w:jc w:val="center"/>
            </w:pPr>
          </w:p>
        </w:tc>
        <w:tc>
          <w:tcPr>
            <w:tcW w:w="4493" w:type="dxa"/>
          </w:tcPr>
          <w:p w:rsidR="00F9234E" w:rsidRPr="00434932" w:rsidRDefault="00F9234E" w:rsidP="00FE28E9">
            <w:pPr>
              <w:spacing w:before="120" w:after="120"/>
            </w:pPr>
            <w:r w:rsidRPr="00434932">
              <w:t>07 30 + 1 15</w:t>
            </w:r>
          </w:p>
        </w:tc>
        <w:tc>
          <w:tcPr>
            <w:tcW w:w="880" w:type="dxa"/>
          </w:tcPr>
          <w:p w:rsidR="00F9234E" w:rsidRPr="00434932" w:rsidRDefault="00F9234E" w:rsidP="00FE28E9">
            <w:pPr>
              <w:spacing w:before="120" w:after="120"/>
              <w:jc w:val="center"/>
            </w:pPr>
            <w:r w:rsidRPr="00434932">
              <w:t>P1</w:t>
            </w:r>
          </w:p>
        </w:tc>
        <w:tc>
          <w:tcPr>
            <w:tcW w:w="4224" w:type="dxa"/>
          </w:tcPr>
          <w:p w:rsidR="00F9234E" w:rsidRPr="00434932" w:rsidRDefault="00F9234E" w:rsidP="00FE28E9">
            <w:pPr>
              <w:spacing w:before="120" w:after="120"/>
            </w:pPr>
            <w:r w:rsidRPr="00434932">
              <w:t>This mark is given for a process to add the start time to the driving time</w:t>
            </w:r>
          </w:p>
        </w:tc>
      </w:tr>
      <w:tr w:rsidR="00F9234E" w:rsidRPr="00434932" w:rsidTr="00FE28E9">
        <w:tc>
          <w:tcPr>
            <w:tcW w:w="851" w:type="dxa"/>
            <w:vMerge/>
          </w:tcPr>
          <w:p w:rsidR="00F9234E" w:rsidRPr="00434932" w:rsidRDefault="00F9234E" w:rsidP="00FE28E9">
            <w:pPr>
              <w:spacing w:before="120" w:after="120"/>
              <w:jc w:val="center"/>
            </w:pPr>
          </w:p>
        </w:tc>
        <w:tc>
          <w:tcPr>
            <w:tcW w:w="4493" w:type="dxa"/>
          </w:tcPr>
          <w:p w:rsidR="00F9234E" w:rsidRPr="00434932" w:rsidRDefault="00F9234E" w:rsidP="00FE28E9">
            <w:pPr>
              <w:spacing w:before="120" w:after="120"/>
            </w:pPr>
            <w:r w:rsidRPr="00434932">
              <w:t>08 45</w:t>
            </w:r>
          </w:p>
        </w:tc>
        <w:tc>
          <w:tcPr>
            <w:tcW w:w="880" w:type="dxa"/>
          </w:tcPr>
          <w:p w:rsidR="00F9234E" w:rsidRPr="00434932" w:rsidRDefault="00F9234E" w:rsidP="00FE28E9">
            <w:pPr>
              <w:spacing w:before="120" w:after="120"/>
              <w:jc w:val="center"/>
            </w:pPr>
            <w:r w:rsidRPr="00434932">
              <w:t>A1</w:t>
            </w:r>
          </w:p>
        </w:tc>
        <w:tc>
          <w:tcPr>
            <w:tcW w:w="4224" w:type="dxa"/>
          </w:tcPr>
          <w:p w:rsidR="00F9234E" w:rsidRPr="00434932" w:rsidRDefault="00F9234E" w:rsidP="00FE28E9">
            <w:pPr>
              <w:spacing w:before="120" w:after="120"/>
            </w:pPr>
            <w:r w:rsidRPr="00434932">
              <w:t>This mark is given for a correct answer only (accept 8:45 or 8.45 a.m.)</w:t>
            </w:r>
          </w:p>
        </w:tc>
      </w:tr>
      <w:tr w:rsidR="00F9234E" w:rsidRPr="00434932" w:rsidTr="00FE28E9">
        <w:tc>
          <w:tcPr>
            <w:tcW w:w="851" w:type="dxa"/>
          </w:tcPr>
          <w:p w:rsidR="00F9234E" w:rsidRPr="00434932" w:rsidRDefault="00F9234E" w:rsidP="00FE28E9">
            <w:pPr>
              <w:spacing w:before="120" w:after="120"/>
              <w:jc w:val="center"/>
            </w:pPr>
            <w:r w:rsidRPr="00434932">
              <w:t>(b)</w:t>
            </w:r>
          </w:p>
        </w:tc>
        <w:tc>
          <w:tcPr>
            <w:tcW w:w="4493" w:type="dxa"/>
          </w:tcPr>
          <w:p w:rsidR="00F9234E" w:rsidRPr="00434932" w:rsidRDefault="00F9234E" w:rsidP="00FE28E9">
            <w:pPr>
              <w:spacing w:before="120" w:after="120"/>
            </w:pPr>
            <w:r w:rsidRPr="00434932">
              <w:t>For example:</w:t>
            </w:r>
          </w:p>
          <w:p w:rsidR="00F9234E" w:rsidRPr="00434932" w:rsidRDefault="00F9234E" w:rsidP="00FE28E9">
            <w:pPr>
              <w:spacing w:before="120" w:after="120"/>
            </w:pPr>
            <w:r w:rsidRPr="00434932">
              <w:t>It will be earlier</w:t>
            </w:r>
          </w:p>
        </w:tc>
        <w:tc>
          <w:tcPr>
            <w:tcW w:w="880" w:type="dxa"/>
          </w:tcPr>
          <w:p w:rsidR="00F9234E" w:rsidRPr="00434932" w:rsidRDefault="00F9234E" w:rsidP="00FE28E9">
            <w:pPr>
              <w:spacing w:before="120" w:after="120"/>
              <w:jc w:val="center"/>
            </w:pPr>
            <w:r w:rsidRPr="00434932">
              <w:t>C1</w:t>
            </w:r>
          </w:p>
        </w:tc>
        <w:tc>
          <w:tcPr>
            <w:tcW w:w="4224" w:type="dxa"/>
          </w:tcPr>
          <w:p w:rsidR="00F9234E" w:rsidRPr="00434932" w:rsidRDefault="00F9234E" w:rsidP="00FE28E9">
            <w:pPr>
              <w:spacing w:before="120" w:after="120"/>
            </w:pPr>
            <w:r w:rsidRPr="00434932">
              <w:t>This mark is given for a correct explanation</w:t>
            </w:r>
          </w:p>
        </w:tc>
      </w:tr>
    </w:tbl>
    <w:p w:rsidR="00F9234E" w:rsidRPr="00434932" w:rsidRDefault="00F9234E" w:rsidP="00FE28E9"/>
    <w:p w:rsidR="00F9234E" w:rsidRPr="00434932" w:rsidRDefault="00F9234E" w:rsidP="00FE28E9"/>
    <w:p w:rsidR="00F9234E" w:rsidRPr="00434932" w:rsidRDefault="00F9234E" w:rsidP="00FE28E9">
      <w:pPr>
        <w:spacing w:line="360" w:lineRule="auto"/>
        <w:jc w:val="both"/>
        <w:rPr>
          <w:b/>
        </w:rPr>
      </w:pPr>
      <w:r w:rsidRPr="00434932">
        <w:rPr>
          <w:b/>
        </w:rPr>
        <w:t>Question 5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FE28E9">
        <w:tc>
          <w:tcPr>
            <w:tcW w:w="851" w:type="dxa"/>
            <w:shd w:val="clear" w:color="auto" w:fill="C0C0C0"/>
          </w:tcPr>
          <w:p w:rsidR="00F9234E" w:rsidRPr="00434932" w:rsidRDefault="00F9234E" w:rsidP="00FE28E9">
            <w:pPr>
              <w:rPr>
                <w:b/>
              </w:rPr>
            </w:pPr>
            <w:r w:rsidRPr="00434932">
              <w:rPr>
                <w:b/>
              </w:rPr>
              <w:t>Part</w:t>
            </w:r>
          </w:p>
        </w:tc>
        <w:tc>
          <w:tcPr>
            <w:tcW w:w="4403" w:type="dxa"/>
            <w:shd w:val="clear" w:color="auto" w:fill="C0C0C0"/>
          </w:tcPr>
          <w:p w:rsidR="00F9234E" w:rsidRPr="00434932" w:rsidRDefault="00F9234E" w:rsidP="00FE28E9">
            <w:pPr>
              <w:rPr>
                <w:b/>
              </w:rPr>
            </w:pPr>
            <w:r w:rsidRPr="00434932">
              <w:rPr>
                <w:b/>
              </w:rPr>
              <w:t>Working or answer an examiner might expect to see</w:t>
            </w:r>
          </w:p>
        </w:tc>
        <w:tc>
          <w:tcPr>
            <w:tcW w:w="893" w:type="dxa"/>
            <w:shd w:val="clear" w:color="auto" w:fill="C0C0C0"/>
          </w:tcPr>
          <w:p w:rsidR="00F9234E" w:rsidRPr="00434932" w:rsidRDefault="00F9234E" w:rsidP="00FE28E9">
            <w:pPr>
              <w:rPr>
                <w:b/>
              </w:rPr>
            </w:pPr>
            <w:r w:rsidRPr="00434932">
              <w:rPr>
                <w:b/>
              </w:rPr>
              <w:t>Mark</w:t>
            </w:r>
          </w:p>
        </w:tc>
        <w:tc>
          <w:tcPr>
            <w:tcW w:w="4273" w:type="dxa"/>
            <w:shd w:val="clear" w:color="auto" w:fill="C0C0C0"/>
          </w:tcPr>
          <w:p w:rsidR="00F9234E" w:rsidRPr="00434932" w:rsidRDefault="00F9234E" w:rsidP="00FE28E9">
            <w:pPr>
              <w:rPr>
                <w:b/>
              </w:rPr>
            </w:pPr>
            <w:r w:rsidRPr="00434932">
              <w:rPr>
                <w:b/>
              </w:rPr>
              <w:t>Notes</w:t>
            </w:r>
          </w:p>
        </w:tc>
      </w:tr>
      <w:tr w:rsidR="00F9234E" w:rsidRPr="00434932" w:rsidTr="00FE28E9">
        <w:tc>
          <w:tcPr>
            <w:tcW w:w="851" w:type="dxa"/>
            <w:vMerge w:val="restart"/>
          </w:tcPr>
          <w:p w:rsidR="00F9234E" w:rsidRPr="00434932" w:rsidRDefault="00F9234E" w:rsidP="00FE28E9">
            <w:pPr>
              <w:spacing w:before="120" w:after="120"/>
              <w:jc w:val="center"/>
            </w:pPr>
          </w:p>
        </w:tc>
        <w:tc>
          <w:tcPr>
            <w:tcW w:w="4403" w:type="dxa"/>
          </w:tcPr>
          <w:p w:rsidR="00F9234E" w:rsidRPr="00434932" w:rsidRDefault="00F9234E" w:rsidP="00FE28E9">
            <w:pPr>
              <w:spacing w:before="120" w:after="120"/>
            </w:pPr>
            <w:r w:rsidRPr="00434932">
              <w:t>7</w:t>
            </w:r>
            <w:r w:rsidRPr="00434932">
              <w:rPr>
                <w:i/>
              </w:rPr>
              <w:t>x</w:t>
            </w:r>
            <w:r w:rsidRPr="00434932">
              <w:t xml:space="preserve"> &lt; 35</w:t>
            </w:r>
          </w:p>
        </w:tc>
        <w:tc>
          <w:tcPr>
            <w:tcW w:w="893" w:type="dxa"/>
          </w:tcPr>
          <w:p w:rsidR="00F9234E" w:rsidRPr="00434932" w:rsidRDefault="00F9234E" w:rsidP="00FE28E9">
            <w:pPr>
              <w:spacing w:before="120" w:after="120"/>
              <w:jc w:val="center"/>
            </w:pPr>
            <w:r w:rsidRPr="00434932">
              <w:t>M1</w:t>
            </w:r>
          </w:p>
        </w:tc>
        <w:tc>
          <w:tcPr>
            <w:tcW w:w="4273" w:type="dxa"/>
          </w:tcPr>
          <w:p w:rsidR="00F9234E" w:rsidRPr="00434932" w:rsidRDefault="00F9234E" w:rsidP="00FE28E9">
            <w:pPr>
              <w:spacing w:before="120" w:after="120"/>
            </w:pPr>
            <w:r w:rsidRPr="00434932">
              <w:t>This mark is given for a method to solve the inequality</w:t>
            </w:r>
          </w:p>
        </w:tc>
      </w:tr>
      <w:tr w:rsidR="00F9234E" w:rsidRPr="00434932" w:rsidTr="00FE28E9">
        <w:tc>
          <w:tcPr>
            <w:tcW w:w="851" w:type="dxa"/>
            <w:vMerge/>
          </w:tcPr>
          <w:p w:rsidR="00F9234E" w:rsidRPr="00434932" w:rsidRDefault="00F9234E" w:rsidP="00FE28E9">
            <w:pPr>
              <w:spacing w:before="120" w:after="120"/>
              <w:jc w:val="center"/>
            </w:pPr>
          </w:p>
        </w:tc>
        <w:tc>
          <w:tcPr>
            <w:tcW w:w="4403" w:type="dxa"/>
          </w:tcPr>
          <w:p w:rsidR="00F9234E" w:rsidRPr="00434932" w:rsidRDefault="00F9234E" w:rsidP="00FE28E9">
            <w:pPr>
              <w:spacing w:before="120" w:after="120"/>
            </w:pPr>
            <w:r w:rsidRPr="00434932">
              <w:rPr>
                <w:i/>
              </w:rPr>
              <w:t>x</w:t>
            </w:r>
            <w:r w:rsidRPr="00434932">
              <w:t xml:space="preserve"> &lt; 5</w:t>
            </w:r>
          </w:p>
        </w:tc>
        <w:tc>
          <w:tcPr>
            <w:tcW w:w="893" w:type="dxa"/>
          </w:tcPr>
          <w:p w:rsidR="00F9234E" w:rsidRPr="00434932" w:rsidRDefault="00F9234E" w:rsidP="00FE28E9">
            <w:pPr>
              <w:spacing w:before="120" w:after="120"/>
              <w:jc w:val="center"/>
            </w:pPr>
            <w:r w:rsidRPr="00434932">
              <w:t>A1</w:t>
            </w:r>
          </w:p>
        </w:tc>
        <w:tc>
          <w:tcPr>
            <w:tcW w:w="4273" w:type="dxa"/>
          </w:tcPr>
          <w:p w:rsidR="00F9234E" w:rsidRPr="00434932" w:rsidRDefault="00F9234E" w:rsidP="00FE28E9">
            <w:pPr>
              <w:spacing w:before="120" w:after="120"/>
            </w:pPr>
            <w:r w:rsidRPr="00434932">
              <w:t>This mark is given for a correct answer only</w:t>
            </w:r>
          </w:p>
        </w:tc>
      </w:tr>
    </w:tbl>
    <w:p w:rsidR="00F9234E" w:rsidRPr="00434932" w:rsidRDefault="00F9234E" w:rsidP="00FE28E9"/>
    <w:p w:rsidR="00F9234E" w:rsidRPr="00434932" w:rsidRDefault="00F9234E" w:rsidP="00FE28E9"/>
    <w:p w:rsidR="00F9234E" w:rsidRPr="00434932" w:rsidRDefault="00F9234E" w:rsidP="00434932">
      <w:pPr>
        <w:spacing w:line="360" w:lineRule="auto"/>
        <w:rPr>
          <w:b/>
        </w:rPr>
      </w:pPr>
      <w:r w:rsidRPr="00434932">
        <w:rPr>
          <w:b/>
        </w:rPr>
        <w:t>Question 6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2"/>
        <w:gridCol w:w="4521"/>
        <w:gridCol w:w="851"/>
        <w:gridCol w:w="4216"/>
      </w:tblGrid>
      <w:tr w:rsidR="00F9234E" w:rsidRPr="00434932" w:rsidTr="00C94E66">
        <w:trPr>
          <w:tblHeader/>
        </w:trPr>
        <w:tc>
          <w:tcPr>
            <w:tcW w:w="832" w:type="dxa"/>
            <w:shd w:val="clear" w:color="auto" w:fill="C0C0C0"/>
          </w:tcPr>
          <w:p w:rsidR="00F9234E" w:rsidRPr="00434932" w:rsidRDefault="00F9234E" w:rsidP="00C94E66">
            <w:pPr>
              <w:rPr>
                <w:b/>
              </w:rPr>
            </w:pPr>
            <w:r w:rsidRPr="00434932">
              <w:rPr>
                <w:b/>
              </w:rPr>
              <w:t>Part</w:t>
            </w:r>
          </w:p>
        </w:tc>
        <w:tc>
          <w:tcPr>
            <w:tcW w:w="4521" w:type="dxa"/>
            <w:shd w:val="clear" w:color="auto" w:fill="C0C0C0"/>
          </w:tcPr>
          <w:p w:rsidR="00F9234E" w:rsidRPr="00434932" w:rsidRDefault="00F9234E" w:rsidP="00C94E66">
            <w:pPr>
              <w:rPr>
                <w:b/>
              </w:rPr>
            </w:pPr>
            <w:r w:rsidRPr="00434932">
              <w:rPr>
                <w:b/>
              </w:rPr>
              <w:t>Working or answer an examiner might expect to see</w:t>
            </w:r>
          </w:p>
        </w:tc>
        <w:tc>
          <w:tcPr>
            <w:tcW w:w="851" w:type="dxa"/>
            <w:shd w:val="clear" w:color="auto" w:fill="C0C0C0"/>
          </w:tcPr>
          <w:p w:rsidR="00F9234E" w:rsidRPr="00434932" w:rsidRDefault="00F9234E" w:rsidP="00C94E66">
            <w:pPr>
              <w:rPr>
                <w:b/>
              </w:rPr>
            </w:pPr>
            <w:r w:rsidRPr="00434932">
              <w:rPr>
                <w:b/>
              </w:rPr>
              <w:t>Mark</w:t>
            </w:r>
          </w:p>
        </w:tc>
        <w:tc>
          <w:tcPr>
            <w:tcW w:w="4216" w:type="dxa"/>
            <w:shd w:val="clear" w:color="auto" w:fill="C0C0C0"/>
          </w:tcPr>
          <w:p w:rsidR="00F9234E" w:rsidRPr="00434932" w:rsidRDefault="00F9234E" w:rsidP="00C94E66">
            <w:pPr>
              <w:rPr>
                <w:b/>
              </w:rPr>
            </w:pPr>
            <w:r w:rsidRPr="00434932">
              <w:rPr>
                <w:b/>
              </w:rPr>
              <w:t>Notes</w:t>
            </w:r>
          </w:p>
        </w:tc>
      </w:tr>
      <w:tr w:rsidR="00F9234E" w:rsidRPr="00434932" w:rsidTr="00C94E66">
        <w:trPr>
          <w:trHeight w:val="70"/>
        </w:trPr>
        <w:tc>
          <w:tcPr>
            <w:tcW w:w="832" w:type="dxa"/>
            <w:vMerge w:val="restart"/>
          </w:tcPr>
          <w:p w:rsidR="00F9234E" w:rsidRPr="00434932" w:rsidRDefault="00F9234E" w:rsidP="00C94E66">
            <w:pPr>
              <w:spacing w:before="120" w:after="120"/>
              <w:jc w:val="center"/>
            </w:pPr>
          </w:p>
        </w:tc>
        <w:tc>
          <w:tcPr>
            <w:tcW w:w="4521" w:type="dxa"/>
          </w:tcPr>
          <w:p w:rsidR="00F9234E" w:rsidRPr="00434932" w:rsidRDefault="00F9234E" w:rsidP="00C94E66">
            <w:pPr>
              <w:spacing w:before="120" w:after="120"/>
            </w:pPr>
            <w:r w:rsidRPr="00434932">
              <w:rPr>
                <w:position w:val="-24"/>
              </w:rPr>
              <w:object w:dxaOrig="900" w:dyaOrig="620">
                <v:shape id="_x0000_i1026" type="#_x0000_t75" style="width:45pt;height:30.75pt" o:ole="">
                  <v:imagedata r:id="rId9" o:title=""/>
                </v:shape>
                <o:OLEObject Type="Embed" ProgID="Equation.3" ShapeID="_x0000_i1026" DrawAspect="Content" ObjectID="_1735215762" r:id="rId10"/>
              </w:object>
            </w:r>
            <w:r w:rsidRPr="00434932">
              <w:t xml:space="preserve"> </w:t>
            </w:r>
            <w:r w:rsidRPr="00434932">
              <w:sym w:font="Symbol" w:char="F0B4"/>
            </w:r>
            <w:r w:rsidRPr="00434932">
              <w:t xml:space="preserve"> 240          </w:t>
            </w:r>
            <w:r w:rsidRPr="00434932">
              <w:rPr>
                <w:position w:val="-24"/>
              </w:rPr>
              <w:object w:dxaOrig="900" w:dyaOrig="620">
                <v:shape id="_x0000_i1027" type="#_x0000_t75" style="width:45pt;height:30.75pt" o:ole="">
                  <v:imagedata r:id="rId11" o:title=""/>
                </v:shape>
                <o:OLEObject Type="Embed" ProgID="Equation.3" ShapeID="_x0000_i1027" DrawAspect="Content" ObjectID="_1735215763" r:id="rId12"/>
              </w:object>
            </w:r>
            <w:r w:rsidRPr="00434932">
              <w:t xml:space="preserve"> </w:t>
            </w:r>
            <w:r w:rsidRPr="00434932">
              <w:sym w:font="Symbol" w:char="F0B4"/>
            </w:r>
            <w:r w:rsidRPr="00434932">
              <w:t xml:space="preserve"> 240 </w:t>
            </w:r>
          </w:p>
          <w:p w:rsidR="00F9234E" w:rsidRPr="00434932" w:rsidRDefault="00F9234E" w:rsidP="00C94E66">
            <w:pPr>
              <w:spacing w:before="120" w:after="120"/>
            </w:pPr>
            <w:r w:rsidRPr="00434932">
              <w:rPr>
                <w:position w:val="-24"/>
              </w:rPr>
              <w:object w:dxaOrig="900" w:dyaOrig="620">
                <v:shape id="_x0000_i1028" type="#_x0000_t75" style="width:45pt;height:30.75pt" o:ole="">
                  <v:imagedata r:id="rId13" o:title=""/>
                </v:shape>
                <o:OLEObject Type="Embed" ProgID="Equation.3" ShapeID="_x0000_i1028" DrawAspect="Content" ObjectID="_1735215764" r:id="rId14"/>
              </w:object>
            </w:r>
            <w:r w:rsidRPr="00434932">
              <w:t xml:space="preserve"> </w:t>
            </w:r>
            <w:r w:rsidRPr="00434932">
              <w:sym w:font="Symbol" w:char="F0B4"/>
            </w:r>
            <w:r w:rsidRPr="00434932">
              <w:t xml:space="preserve"> 240</w:t>
            </w:r>
          </w:p>
        </w:tc>
        <w:tc>
          <w:tcPr>
            <w:tcW w:w="851" w:type="dxa"/>
          </w:tcPr>
          <w:p w:rsidR="00F9234E" w:rsidRPr="00434932" w:rsidRDefault="00F9234E" w:rsidP="00C94E66">
            <w:pPr>
              <w:spacing w:before="120" w:after="120"/>
              <w:jc w:val="center"/>
            </w:pPr>
            <w:r w:rsidRPr="00434932">
              <w:t>P1</w:t>
            </w:r>
          </w:p>
        </w:tc>
        <w:tc>
          <w:tcPr>
            <w:tcW w:w="4216" w:type="dxa"/>
          </w:tcPr>
          <w:p w:rsidR="00F9234E" w:rsidRPr="00434932" w:rsidRDefault="00F9234E" w:rsidP="00C94E66">
            <w:pPr>
              <w:spacing w:before="120" w:after="120"/>
            </w:pPr>
            <w:r w:rsidRPr="00434932">
              <w:t>This mark is given for a process to find the number of cans of each drink</w:t>
            </w:r>
          </w:p>
        </w:tc>
      </w:tr>
      <w:tr w:rsidR="00F9234E" w:rsidRPr="00434932" w:rsidTr="00C94E66">
        <w:trPr>
          <w:trHeight w:val="70"/>
        </w:trPr>
        <w:tc>
          <w:tcPr>
            <w:tcW w:w="832" w:type="dxa"/>
            <w:vMerge/>
          </w:tcPr>
          <w:p w:rsidR="00F9234E" w:rsidRPr="00434932" w:rsidRDefault="00F9234E" w:rsidP="00C94E66">
            <w:pPr>
              <w:spacing w:before="120" w:after="120"/>
              <w:jc w:val="center"/>
            </w:pPr>
          </w:p>
        </w:tc>
        <w:tc>
          <w:tcPr>
            <w:tcW w:w="4521" w:type="dxa"/>
          </w:tcPr>
          <w:p w:rsidR="00F9234E" w:rsidRPr="00434932" w:rsidRDefault="00F9234E" w:rsidP="00C94E66">
            <w:pPr>
              <w:spacing w:before="120" w:after="120"/>
            </w:pPr>
            <w:r w:rsidRPr="00434932">
              <w:t xml:space="preserve">cola: </w:t>
            </w:r>
            <w:r w:rsidRPr="00434932">
              <w:rPr>
                <w:position w:val="-24"/>
              </w:rPr>
              <w:object w:dxaOrig="320" w:dyaOrig="620">
                <v:shape id="_x0000_i1029" type="#_x0000_t75" style="width:15.75pt;height:30.75pt" o:ole="">
                  <v:imagedata r:id="rId15" o:title=""/>
                </v:shape>
                <o:OLEObject Type="Embed" ProgID="Equation.3" ShapeID="_x0000_i1029" DrawAspect="Content" ObjectID="_1735215765" r:id="rId16"/>
              </w:object>
            </w:r>
            <w:r w:rsidRPr="00434932">
              <w:t xml:space="preserve"> </w:t>
            </w:r>
            <w:r w:rsidRPr="00434932">
              <w:sym w:font="Symbol" w:char="F0B4"/>
            </w:r>
            <w:r w:rsidRPr="00434932">
              <w:t xml:space="preserve"> 240 = 120</w:t>
            </w:r>
          </w:p>
          <w:p w:rsidR="00F9234E" w:rsidRPr="00434932" w:rsidRDefault="00F9234E" w:rsidP="00C94E66">
            <w:pPr>
              <w:spacing w:before="120" w:after="120"/>
            </w:pPr>
            <w:r w:rsidRPr="00434932">
              <w:t xml:space="preserve">lemonade: </w:t>
            </w:r>
            <w:r w:rsidRPr="00434932">
              <w:rPr>
                <w:position w:val="-24"/>
              </w:rPr>
              <w:object w:dxaOrig="320" w:dyaOrig="620">
                <v:shape id="_x0000_i1030" type="#_x0000_t75" style="width:15.75pt;height:30.75pt" o:ole="">
                  <v:imagedata r:id="rId17" o:title=""/>
                </v:shape>
                <o:OLEObject Type="Embed" ProgID="Equation.3" ShapeID="_x0000_i1030" DrawAspect="Content" ObjectID="_1735215766" r:id="rId18"/>
              </w:object>
            </w:r>
            <w:r w:rsidRPr="00434932">
              <w:t xml:space="preserve"> </w:t>
            </w:r>
            <w:r w:rsidRPr="00434932">
              <w:sym w:font="Symbol" w:char="F0B4"/>
            </w:r>
            <w:r w:rsidRPr="00434932">
              <w:t xml:space="preserve"> 240 = 72 </w:t>
            </w:r>
          </w:p>
          <w:p w:rsidR="00F9234E" w:rsidRPr="00434932" w:rsidRDefault="00F9234E" w:rsidP="00C94E66">
            <w:pPr>
              <w:spacing w:before="120" w:after="120"/>
            </w:pPr>
            <w:r w:rsidRPr="00434932">
              <w:t xml:space="preserve">orange: </w:t>
            </w:r>
            <w:r w:rsidRPr="00434932">
              <w:rPr>
                <w:position w:val="-24"/>
              </w:rPr>
              <w:object w:dxaOrig="320" w:dyaOrig="620">
                <v:shape id="_x0000_i1031" type="#_x0000_t75" style="width:15.75pt;height:30.75pt" o:ole="">
                  <v:imagedata r:id="rId19" o:title=""/>
                </v:shape>
                <o:OLEObject Type="Embed" ProgID="Equation.3" ShapeID="_x0000_i1031" DrawAspect="Content" ObjectID="_1735215767" r:id="rId20"/>
              </w:object>
            </w:r>
            <w:r w:rsidRPr="00434932">
              <w:t xml:space="preserve"> </w:t>
            </w:r>
            <w:r w:rsidRPr="00434932">
              <w:sym w:font="Symbol" w:char="F0B4"/>
            </w:r>
            <w:r w:rsidRPr="00434932">
              <w:t xml:space="preserve"> 240 = 48</w:t>
            </w:r>
          </w:p>
        </w:tc>
        <w:tc>
          <w:tcPr>
            <w:tcW w:w="851" w:type="dxa"/>
          </w:tcPr>
          <w:p w:rsidR="00F9234E" w:rsidRPr="00434932" w:rsidRDefault="00F9234E" w:rsidP="00C94E66">
            <w:pPr>
              <w:spacing w:before="120" w:after="120"/>
              <w:jc w:val="center"/>
            </w:pPr>
            <w:r w:rsidRPr="00434932">
              <w:t>P1</w:t>
            </w:r>
          </w:p>
        </w:tc>
        <w:tc>
          <w:tcPr>
            <w:tcW w:w="4216" w:type="dxa"/>
          </w:tcPr>
          <w:p w:rsidR="00F9234E" w:rsidRPr="00434932" w:rsidRDefault="00F9234E" w:rsidP="00C94E66">
            <w:pPr>
              <w:spacing w:before="120" w:after="120"/>
            </w:pPr>
            <w:r w:rsidRPr="00434932">
              <w:t>This mark is given for finding the number of cans of each drink</w:t>
            </w:r>
          </w:p>
        </w:tc>
      </w:tr>
      <w:tr w:rsidR="00F9234E" w:rsidRPr="00434932" w:rsidTr="00C94E66">
        <w:trPr>
          <w:trHeight w:val="70"/>
        </w:trPr>
        <w:tc>
          <w:tcPr>
            <w:tcW w:w="832" w:type="dxa"/>
            <w:vMerge/>
          </w:tcPr>
          <w:p w:rsidR="00F9234E" w:rsidRPr="00434932" w:rsidRDefault="00F9234E" w:rsidP="00C94E66">
            <w:pPr>
              <w:spacing w:before="120" w:after="120"/>
              <w:jc w:val="center"/>
            </w:pPr>
          </w:p>
        </w:tc>
        <w:tc>
          <w:tcPr>
            <w:tcW w:w="4521" w:type="dxa"/>
          </w:tcPr>
          <w:p w:rsidR="00F9234E" w:rsidRPr="00434932" w:rsidRDefault="00F9234E" w:rsidP="00C94E66">
            <w:pPr>
              <w:spacing w:before="120" w:after="120"/>
            </w:pPr>
            <w:r w:rsidRPr="00434932">
              <w:rPr>
                <w:position w:val="-24"/>
              </w:rPr>
              <w:object w:dxaOrig="240" w:dyaOrig="620">
                <v:shape id="_x0000_i1032" type="#_x0000_t75" style="width:12pt;height:30.75pt" o:ole="">
                  <v:imagedata r:id="rId21" o:title=""/>
                </v:shape>
                <o:OLEObject Type="Embed" ProgID="Equation.3" ShapeID="_x0000_i1032" DrawAspect="Content" ObjectID="_1735215768" r:id="rId22"/>
              </w:object>
            </w:r>
            <w:r w:rsidRPr="00434932">
              <w:t xml:space="preserve"> </w:t>
            </w:r>
            <w:r w:rsidRPr="00434932">
              <w:sym w:font="Symbol" w:char="F0B4"/>
            </w:r>
            <w:r w:rsidRPr="00434932">
              <w:t xml:space="preserve"> 72 = 36      72 – 36 = 36</w:t>
            </w:r>
          </w:p>
          <w:p w:rsidR="00F9234E" w:rsidRPr="00434932" w:rsidRDefault="00F9234E" w:rsidP="00C94E66">
            <w:pPr>
              <w:spacing w:before="120" w:after="120"/>
            </w:pPr>
            <w:r w:rsidRPr="00434932">
              <w:rPr>
                <w:position w:val="-24"/>
              </w:rPr>
              <w:object w:dxaOrig="320" w:dyaOrig="620">
                <v:shape id="_x0000_i1033" type="#_x0000_t75" style="width:15.75pt;height:30.75pt" o:ole="">
                  <v:imagedata r:id="rId23" o:title=""/>
                </v:shape>
                <o:OLEObject Type="Embed" ProgID="Equation.3" ShapeID="_x0000_i1033" DrawAspect="Content" ObjectID="_1735215769" r:id="rId24"/>
              </w:object>
            </w:r>
            <w:r w:rsidRPr="00434932">
              <w:t xml:space="preserve"> </w:t>
            </w:r>
            <w:r w:rsidRPr="00434932">
              <w:sym w:font="Symbol" w:char="F0B4"/>
            </w:r>
            <w:r w:rsidRPr="00434932">
              <w:t xml:space="preserve"> 48 = 4       48 – 4 = 44</w:t>
            </w:r>
          </w:p>
        </w:tc>
        <w:tc>
          <w:tcPr>
            <w:tcW w:w="851" w:type="dxa"/>
          </w:tcPr>
          <w:p w:rsidR="00F9234E" w:rsidRPr="00434932" w:rsidRDefault="00F9234E" w:rsidP="00C94E66">
            <w:pPr>
              <w:spacing w:before="120" w:after="120"/>
              <w:jc w:val="center"/>
            </w:pPr>
            <w:r w:rsidRPr="00434932">
              <w:t>P1</w:t>
            </w:r>
          </w:p>
        </w:tc>
        <w:tc>
          <w:tcPr>
            <w:tcW w:w="4216" w:type="dxa"/>
          </w:tcPr>
          <w:p w:rsidR="00F9234E" w:rsidRPr="00434932" w:rsidRDefault="00F9234E" w:rsidP="00C94E66">
            <w:pPr>
              <w:spacing w:before="120" w:after="120"/>
            </w:pPr>
            <w:r w:rsidRPr="00434932">
              <w:t>This mark is given for a process to find the number of cans removed and the cans remaining</w:t>
            </w:r>
          </w:p>
        </w:tc>
      </w:tr>
      <w:tr w:rsidR="00F9234E" w:rsidRPr="00434932" w:rsidTr="00C94E66">
        <w:trPr>
          <w:trHeight w:val="70"/>
        </w:trPr>
        <w:tc>
          <w:tcPr>
            <w:tcW w:w="832" w:type="dxa"/>
            <w:vMerge/>
          </w:tcPr>
          <w:p w:rsidR="00F9234E" w:rsidRPr="00434932" w:rsidRDefault="00F9234E" w:rsidP="00C94E66">
            <w:pPr>
              <w:spacing w:before="120" w:after="120"/>
              <w:jc w:val="center"/>
            </w:pPr>
          </w:p>
        </w:tc>
        <w:tc>
          <w:tcPr>
            <w:tcW w:w="4521" w:type="dxa"/>
          </w:tcPr>
          <w:p w:rsidR="00F9234E" w:rsidRPr="00434932" w:rsidRDefault="00F9234E" w:rsidP="00C94E66">
            <w:pPr>
              <w:spacing w:before="120" w:after="120"/>
            </w:pPr>
            <w:r w:rsidRPr="00434932">
              <w:rPr>
                <w:position w:val="-24"/>
              </w:rPr>
              <w:object w:dxaOrig="1380" w:dyaOrig="620">
                <v:shape id="_x0000_i1034" type="#_x0000_t75" style="width:69pt;height:30.75pt" o:ole="">
                  <v:imagedata r:id="rId25" o:title=""/>
                </v:shape>
                <o:OLEObject Type="Embed" ProgID="Equation.3" ShapeID="_x0000_i1034" DrawAspect="Content" ObjectID="_1735215770" r:id="rId26"/>
              </w:object>
            </w:r>
            <w:r w:rsidRPr="00434932">
              <w:t xml:space="preserve"> = </w:t>
            </w:r>
            <w:r w:rsidRPr="00434932">
              <w:rPr>
                <w:position w:val="-24"/>
              </w:rPr>
              <w:object w:dxaOrig="480" w:dyaOrig="620">
                <v:shape id="_x0000_i1035" type="#_x0000_t75" style="width:24pt;height:30.75pt" o:ole="">
                  <v:imagedata r:id="rId27" o:title=""/>
                </v:shape>
                <o:OLEObject Type="Embed" ProgID="Equation.3" ShapeID="_x0000_i1035" DrawAspect="Content" ObjectID="_1735215771" r:id="rId28"/>
              </w:object>
            </w:r>
          </w:p>
        </w:tc>
        <w:tc>
          <w:tcPr>
            <w:tcW w:w="851" w:type="dxa"/>
          </w:tcPr>
          <w:p w:rsidR="00F9234E" w:rsidRPr="00434932" w:rsidRDefault="00F9234E" w:rsidP="00C94E66">
            <w:pPr>
              <w:spacing w:before="120" w:after="120"/>
              <w:jc w:val="center"/>
            </w:pPr>
            <w:r w:rsidRPr="00434932">
              <w:t>P1</w:t>
            </w:r>
          </w:p>
        </w:tc>
        <w:tc>
          <w:tcPr>
            <w:tcW w:w="4216" w:type="dxa"/>
          </w:tcPr>
          <w:p w:rsidR="00F9234E" w:rsidRPr="00434932" w:rsidRDefault="00F9234E" w:rsidP="00C94E66">
            <w:pPr>
              <w:spacing w:before="120" w:after="120"/>
            </w:pPr>
            <w:r w:rsidRPr="00434932">
              <w:t>This mark is given for a process to find the number of cans of cola as a percentage of the new total</w:t>
            </w:r>
          </w:p>
        </w:tc>
      </w:tr>
      <w:tr w:rsidR="00F9234E" w:rsidRPr="00434932" w:rsidTr="00C94E66">
        <w:trPr>
          <w:trHeight w:val="70"/>
        </w:trPr>
        <w:tc>
          <w:tcPr>
            <w:tcW w:w="832" w:type="dxa"/>
            <w:vMerge/>
          </w:tcPr>
          <w:p w:rsidR="00F9234E" w:rsidRPr="00434932" w:rsidRDefault="00F9234E" w:rsidP="00C94E66">
            <w:pPr>
              <w:spacing w:before="120" w:after="120"/>
              <w:jc w:val="center"/>
            </w:pPr>
          </w:p>
        </w:tc>
        <w:tc>
          <w:tcPr>
            <w:tcW w:w="4521" w:type="dxa"/>
          </w:tcPr>
          <w:p w:rsidR="00F9234E" w:rsidRPr="00434932" w:rsidRDefault="00F9234E" w:rsidP="00C94E66">
            <w:pPr>
              <w:spacing w:before="120" w:after="120"/>
            </w:pPr>
            <w:r w:rsidRPr="00434932">
              <w:rPr>
                <w:position w:val="-24"/>
              </w:rPr>
              <w:object w:dxaOrig="480" w:dyaOrig="620">
                <v:shape id="_x0000_i1036" type="#_x0000_t75" style="width:24pt;height:30.75pt" o:ole="">
                  <v:imagedata r:id="rId27" o:title=""/>
                </v:shape>
                <o:OLEObject Type="Embed" ProgID="Equation.3" ShapeID="_x0000_i1036" DrawAspect="Content" ObjectID="_1735215772" r:id="rId29"/>
              </w:object>
            </w:r>
            <w:r w:rsidRPr="00434932">
              <w:t xml:space="preserve"> </w:t>
            </w:r>
            <w:r w:rsidRPr="00434932">
              <w:sym w:font="Symbol" w:char="F0B4"/>
            </w:r>
            <w:r w:rsidRPr="00434932">
              <w:t xml:space="preserve"> 100 = 60</w:t>
            </w:r>
          </w:p>
        </w:tc>
        <w:tc>
          <w:tcPr>
            <w:tcW w:w="851" w:type="dxa"/>
          </w:tcPr>
          <w:p w:rsidR="00F9234E" w:rsidRPr="00434932" w:rsidRDefault="00F9234E" w:rsidP="00C94E66">
            <w:pPr>
              <w:spacing w:before="120" w:after="120"/>
              <w:jc w:val="center"/>
            </w:pPr>
            <w:r w:rsidRPr="00434932">
              <w:t>A1</w:t>
            </w:r>
          </w:p>
        </w:tc>
        <w:tc>
          <w:tcPr>
            <w:tcW w:w="4216"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 w:rsidR="00F9234E" w:rsidRPr="00434932" w:rsidRDefault="00F9234E" w:rsidP="00434932">
      <w:pPr>
        <w:autoSpaceDE w:val="0"/>
        <w:autoSpaceDN w:val="0"/>
        <w:adjustRightInd w:val="0"/>
        <w:jc w:val="both"/>
      </w:pPr>
    </w:p>
    <w:p w:rsidR="00F9234E" w:rsidRPr="00434932" w:rsidRDefault="00F9234E" w:rsidP="00434932">
      <w:pPr>
        <w:spacing w:line="360" w:lineRule="auto"/>
        <w:jc w:val="both"/>
        <w:rPr>
          <w:b/>
        </w:rPr>
      </w:pPr>
      <w:r w:rsidRPr="00434932">
        <w:rPr>
          <w:b/>
        </w:rPr>
        <w:t>Question 7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70"/>
        </w:trPr>
        <w:tc>
          <w:tcPr>
            <w:tcW w:w="851" w:type="dxa"/>
            <w:vMerge w:val="restart"/>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For example:</w:t>
            </w:r>
          </w:p>
          <w:p w:rsidR="00F9234E" w:rsidRPr="00434932" w:rsidRDefault="00F9234E" w:rsidP="00C94E66">
            <w:pPr>
              <w:spacing w:before="120" w:after="120"/>
            </w:pPr>
            <w:r w:rsidRPr="00434932">
              <w:t xml:space="preserve">4 </w:t>
            </w:r>
            <w:r w:rsidRPr="00434932">
              <w:sym w:font="Symbol" w:char="F0B4"/>
            </w:r>
            <w:r w:rsidRPr="00434932">
              <w:t xml:space="preserve"> 32 = 128</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the digits 128 seen</w:t>
            </w:r>
          </w:p>
        </w:tc>
      </w:tr>
      <w:tr w:rsidR="00F9234E" w:rsidRPr="00434932" w:rsidTr="00C94E66">
        <w:trPr>
          <w:trHeight w:val="7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0.00128</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Pr>
        <w:spacing w:line="360" w:lineRule="auto"/>
        <w:rPr>
          <w:b/>
        </w:rPr>
      </w:pPr>
      <w:r w:rsidRPr="00434932">
        <w:rPr>
          <w:b/>
        </w:rPr>
        <w:t>Question 8 (Total 5 marks)</w:t>
      </w:r>
    </w:p>
    <w:tbl>
      <w:tblPr>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82"/>
        <w:gridCol w:w="891"/>
        <w:gridCol w:w="4202"/>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82" w:type="dxa"/>
            <w:shd w:val="clear" w:color="auto" w:fill="C0C0C0"/>
          </w:tcPr>
          <w:p w:rsidR="00F9234E" w:rsidRPr="00434932" w:rsidRDefault="00F9234E" w:rsidP="00C94E66">
            <w:pPr>
              <w:rPr>
                <w:b/>
              </w:rPr>
            </w:pPr>
            <w:r w:rsidRPr="00434932">
              <w:rPr>
                <w:b/>
              </w:rPr>
              <w:t>Working or answer an examiner might expect to see</w:t>
            </w:r>
          </w:p>
        </w:tc>
        <w:tc>
          <w:tcPr>
            <w:tcW w:w="891" w:type="dxa"/>
            <w:shd w:val="clear" w:color="auto" w:fill="C0C0C0"/>
          </w:tcPr>
          <w:p w:rsidR="00F9234E" w:rsidRPr="00434932" w:rsidRDefault="00F9234E" w:rsidP="00C94E66">
            <w:pPr>
              <w:rPr>
                <w:b/>
              </w:rPr>
            </w:pPr>
            <w:r w:rsidRPr="00434932">
              <w:rPr>
                <w:b/>
              </w:rPr>
              <w:t>Mark</w:t>
            </w:r>
          </w:p>
        </w:tc>
        <w:tc>
          <w:tcPr>
            <w:tcW w:w="4202" w:type="dxa"/>
            <w:shd w:val="clear" w:color="auto" w:fill="C0C0C0"/>
          </w:tcPr>
          <w:p w:rsidR="00F9234E" w:rsidRPr="00434932" w:rsidRDefault="00F9234E" w:rsidP="00C94E66">
            <w:pPr>
              <w:rPr>
                <w:b/>
              </w:rPr>
            </w:pPr>
            <w:r w:rsidRPr="00434932">
              <w:rPr>
                <w:b/>
              </w:rPr>
              <w:t>Notes</w:t>
            </w:r>
          </w:p>
        </w:tc>
      </w:tr>
      <w:tr w:rsidR="00F9234E" w:rsidRPr="00434932" w:rsidTr="00C94E66">
        <w:tc>
          <w:tcPr>
            <w:tcW w:w="851" w:type="dxa"/>
            <w:vMerge w:val="restart"/>
          </w:tcPr>
          <w:p w:rsidR="00F9234E" w:rsidRPr="00434932" w:rsidRDefault="00F9234E" w:rsidP="00C94E66">
            <w:pPr>
              <w:spacing w:before="120" w:after="120"/>
              <w:jc w:val="center"/>
              <w:rPr>
                <w:sz w:val="2"/>
                <w:szCs w:val="2"/>
              </w:rPr>
            </w:pPr>
          </w:p>
          <w:p w:rsidR="00F9234E" w:rsidRPr="00434932" w:rsidRDefault="00F9234E" w:rsidP="00C94E66">
            <w:pPr>
              <w:spacing w:before="120" w:after="120"/>
              <w:jc w:val="center"/>
            </w:pPr>
            <w:r w:rsidRPr="00434932">
              <w:t>(a)</w:t>
            </w:r>
          </w:p>
        </w:tc>
        <w:tc>
          <w:tcPr>
            <w:tcW w:w="4482" w:type="dxa"/>
          </w:tcPr>
          <w:p w:rsidR="00F9234E" w:rsidRPr="00434932" w:rsidRDefault="00F9234E" w:rsidP="00C94E66">
            <w:pPr>
              <w:spacing w:before="120" w:after="120"/>
            </w:pPr>
            <w:r w:rsidRPr="00434932">
              <w:t xml:space="preserve">54 </w:t>
            </w:r>
            <w:r w:rsidRPr="00434932">
              <w:sym w:font="Symbol" w:char="F0B4"/>
            </w:r>
            <w:r w:rsidRPr="00434932">
              <w:t xml:space="preserve"> 1</w:t>
            </w:r>
            <w:r w:rsidRPr="00434932">
              <w:rPr>
                <w:position w:val="-24"/>
              </w:rPr>
              <w:object w:dxaOrig="240" w:dyaOrig="620">
                <v:shape id="_x0000_i1037" type="#_x0000_t75" style="width:12pt;height:30.75pt" o:ole="">
                  <v:imagedata r:id="rId30" o:title=""/>
                </v:shape>
                <o:OLEObject Type="Embed" ProgID="Equation.3" ShapeID="_x0000_i1037" DrawAspect="Content" ObjectID="_1735215773" r:id="rId31"/>
              </w:object>
            </w:r>
          </w:p>
        </w:tc>
        <w:tc>
          <w:tcPr>
            <w:tcW w:w="891" w:type="dxa"/>
          </w:tcPr>
          <w:p w:rsidR="00F9234E" w:rsidRPr="00434932" w:rsidRDefault="00F9234E" w:rsidP="00C94E66">
            <w:pPr>
              <w:spacing w:before="120" w:after="120"/>
              <w:jc w:val="center"/>
            </w:pPr>
            <w:r w:rsidRPr="00434932">
              <w:t>M1</w:t>
            </w:r>
          </w:p>
        </w:tc>
        <w:tc>
          <w:tcPr>
            <w:tcW w:w="4202" w:type="dxa"/>
          </w:tcPr>
          <w:p w:rsidR="00F9234E" w:rsidRPr="00434932" w:rsidRDefault="00F9234E" w:rsidP="00C94E66">
            <w:pPr>
              <w:spacing w:before="120" w:after="120"/>
            </w:pPr>
            <w:r w:rsidRPr="00434932">
              <w:t>This mark is given for a method to find the distance</w:t>
            </w:r>
          </w:p>
        </w:tc>
      </w:tr>
      <w:tr w:rsidR="00F9234E" w:rsidRPr="00434932" w:rsidTr="00C94E66">
        <w:tc>
          <w:tcPr>
            <w:tcW w:w="851" w:type="dxa"/>
            <w:vMerge/>
          </w:tcPr>
          <w:p w:rsidR="00F9234E" w:rsidRPr="00434932" w:rsidRDefault="00F9234E" w:rsidP="00C94E66">
            <w:pPr>
              <w:spacing w:before="120" w:after="120"/>
              <w:jc w:val="center"/>
            </w:pPr>
          </w:p>
        </w:tc>
        <w:tc>
          <w:tcPr>
            <w:tcW w:w="4482" w:type="dxa"/>
          </w:tcPr>
          <w:p w:rsidR="00F9234E" w:rsidRPr="00434932" w:rsidRDefault="00F9234E" w:rsidP="00C94E66">
            <w:pPr>
              <w:spacing w:before="120" w:after="120"/>
            </w:pPr>
            <w:r w:rsidRPr="00434932">
              <w:t>81</w:t>
            </w:r>
          </w:p>
        </w:tc>
        <w:tc>
          <w:tcPr>
            <w:tcW w:w="891" w:type="dxa"/>
          </w:tcPr>
          <w:p w:rsidR="00F9234E" w:rsidRPr="00434932" w:rsidRDefault="00F9234E" w:rsidP="00C94E66">
            <w:pPr>
              <w:spacing w:before="120" w:after="120"/>
              <w:jc w:val="center"/>
            </w:pPr>
            <w:r w:rsidRPr="00434932">
              <w:t>A1</w:t>
            </w:r>
          </w:p>
        </w:tc>
        <w:tc>
          <w:tcPr>
            <w:tcW w:w="4202" w:type="dxa"/>
          </w:tcPr>
          <w:p w:rsidR="00F9234E" w:rsidRPr="00434932" w:rsidRDefault="00F9234E" w:rsidP="00C94E66">
            <w:pPr>
              <w:spacing w:before="120" w:after="120"/>
            </w:pPr>
            <w:r w:rsidRPr="00434932">
              <w:t>This mark is given for the correct answer only</w:t>
            </w:r>
          </w:p>
        </w:tc>
      </w:tr>
      <w:tr w:rsidR="00F9234E" w:rsidRPr="00434932" w:rsidTr="00C94E66">
        <w:trPr>
          <w:trHeight w:val="212"/>
        </w:trPr>
        <w:tc>
          <w:tcPr>
            <w:tcW w:w="851" w:type="dxa"/>
            <w:vMerge w:val="restart"/>
          </w:tcPr>
          <w:p w:rsidR="00F9234E" w:rsidRPr="00434932" w:rsidRDefault="00F9234E" w:rsidP="00C94E66">
            <w:pPr>
              <w:spacing w:before="120" w:after="120"/>
              <w:jc w:val="center"/>
            </w:pPr>
            <w:r w:rsidRPr="00434932">
              <w:t>(b)</w:t>
            </w:r>
          </w:p>
        </w:tc>
        <w:tc>
          <w:tcPr>
            <w:tcW w:w="4482" w:type="dxa"/>
          </w:tcPr>
          <w:p w:rsidR="00F9234E" w:rsidRPr="00434932" w:rsidRDefault="00F9234E" w:rsidP="00C94E66">
            <w:pPr>
              <w:spacing w:before="120" w:after="120"/>
            </w:pPr>
            <w:r w:rsidRPr="00434932">
              <w:t xml:space="preserve">6 </w:t>
            </w:r>
            <w:r w:rsidRPr="00434932">
              <w:sym w:font="Symbol" w:char="F0B4"/>
            </w:r>
            <w:r w:rsidRPr="00434932">
              <w:t xml:space="preserve"> 25</w:t>
            </w:r>
            <w:r w:rsidRPr="00434932">
              <w:rPr>
                <w:sz w:val="12"/>
                <w:szCs w:val="12"/>
              </w:rPr>
              <w:t xml:space="preserve"> </w:t>
            </w:r>
            <w:r w:rsidRPr="00434932">
              <w:t>000 cm = 150</w:t>
            </w:r>
            <w:r w:rsidRPr="00434932">
              <w:rPr>
                <w:sz w:val="12"/>
                <w:szCs w:val="12"/>
              </w:rPr>
              <w:t xml:space="preserve"> </w:t>
            </w:r>
            <w:r w:rsidRPr="00434932">
              <w:t>000 cm</w:t>
            </w:r>
          </w:p>
        </w:tc>
        <w:tc>
          <w:tcPr>
            <w:tcW w:w="891" w:type="dxa"/>
          </w:tcPr>
          <w:p w:rsidR="00F9234E" w:rsidRPr="00434932" w:rsidRDefault="00F9234E" w:rsidP="00C94E66">
            <w:pPr>
              <w:spacing w:before="120" w:after="120"/>
              <w:jc w:val="center"/>
            </w:pPr>
            <w:r w:rsidRPr="00434932">
              <w:t>P1</w:t>
            </w:r>
          </w:p>
        </w:tc>
        <w:tc>
          <w:tcPr>
            <w:tcW w:w="4202" w:type="dxa"/>
          </w:tcPr>
          <w:p w:rsidR="00F9234E" w:rsidRPr="00434932" w:rsidRDefault="00F9234E" w:rsidP="00C94E66">
            <w:pPr>
              <w:spacing w:before="120" w:after="120"/>
            </w:pPr>
            <w:r w:rsidRPr="00434932">
              <w:t>This mark is given for a process to use the scale</w:t>
            </w:r>
          </w:p>
        </w:tc>
      </w:tr>
      <w:tr w:rsidR="00F9234E" w:rsidRPr="00434932" w:rsidTr="00C94E66">
        <w:trPr>
          <w:trHeight w:val="212"/>
        </w:trPr>
        <w:tc>
          <w:tcPr>
            <w:tcW w:w="851" w:type="dxa"/>
            <w:vMerge/>
          </w:tcPr>
          <w:p w:rsidR="00F9234E" w:rsidRPr="00434932" w:rsidRDefault="00F9234E" w:rsidP="00C94E66">
            <w:pPr>
              <w:spacing w:before="120" w:after="120"/>
              <w:jc w:val="center"/>
            </w:pPr>
          </w:p>
        </w:tc>
        <w:tc>
          <w:tcPr>
            <w:tcW w:w="4482" w:type="dxa"/>
          </w:tcPr>
          <w:p w:rsidR="00F9234E" w:rsidRPr="00434932" w:rsidRDefault="00F9234E" w:rsidP="00C94E66">
            <w:pPr>
              <w:spacing w:before="120" w:after="120"/>
            </w:pPr>
            <w:r w:rsidRPr="00434932">
              <w:t>150</w:t>
            </w:r>
            <w:r w:rsidRPr="00434932">
              <w:rPr>
                <w:sz w:val="12"/>
                <w:szCs w:val="12"/>
              </w:rPr>
              <w:t xml:space="preserve"> </w:t>
            </w:r>
            <w:r w:rsidRPr="00434932">
              <w:t xml:space="preserve">000 </w:t>
            </w:r>
            <w:r w:rsidRPr="00434932">
              <w:sym w:font="Symbol" w:char="F0B8"/>
            </w:r>
            <w:r w:rsidRPr="00434932">
              <w:t xml:space="preserve"> (100 </w:t>
            </w:r>
            <w:r w:rsidRPr="00434932">
              <w:sym w:font="Symbol" w:char="F0B4"/>
            </w:r>
            <w:r w:rsidRPr="00434932">
              <w:t xml:space="preserve"> 1000) </w:t>
            </w:r>
          </w:p>
        </w:tc>
        <w:tc>
          <w:tcPr>
            <w:tcW w:w="891" w:type="dxa"/>
          </w:tcPr>
          <w:p w:rsidR="00F9234E" w:rsidRPr="00434932" w:rsidRDefault="00F9234E" w:rsidP="00C94E66">
            <w:pPr>
              <w:spacing w:before="120" w:after="120"/>
              <w:jc w:val="center"/>
            </w:pPr>
            <w:r w:rsidRPr="00434932">
              <w:t>P1</w:t>
            </w:r>
          </w:p>
        </w:tc>
        <w:tc>
          <w:tcPr>
            <w:tcW w:w="4202" w:type="dxa"/>
          </w:tcPr>
          <w:p w:rsidR="00F9234E" w:rsidRPr="00434932" w:rsidRDefault="00F9234E" w:rsidP="00C94E66">
            <w:pPr>
              <w:spacing w:before="120" w:after="120"/>
            </w:pPr>
            <w:r w:rsidRPr="00434932">
              <w:t>This mark is given for a process to convert cm to km</w:t>
            </w:r>
          </w:p>
        </w:tc>
      </w:tr>
      <w:tr w:rsidR="00F9234E" w:rsidRPr="00434932" w:rsidTr="00C94E66">
        <w:trPr>
          <w:trHeight w:val="212"/>
        </w:trPr>
        <w:tc>
          <w:tcPr>
            <w:tcW w:w="851" w:type="dxa"/>
            <w:vMerge/>
          </w:tcPr>
          <w:p w:rsidR="00F9234E" w:rsidRPr="00434932" w:rsidRDefault="00F9234E" w:rsidP="00C94E66">
            <w:pPr>
              <w:spacing w:before="120" w:after="120"/>
              <w:jc w:val="center"/>
            </w:pPr>
          </w:p>
        </w:tc>
        <w:tc>
          <w:tcPr>
            <w:tcW w:w="4482" w:type="dxa"/>
          </w:tcPr>
          <w:p w:rsidR="00F9234E" w:rsidRPr="00434932" w:rsidRDefault="00F9234E" w:rsidP="00C94E66">
            <w:pPr>
              <w:spacing w:before="120" w:after="120"/>
            </w:pPr>
            <w:r w:rsidRPr="00434932">
              <w:t>1.5 (km)</w:t>
            </w:r>
          </w:p>
        </w:tc>
        <w:tc>
          <w:tcPr>
            <w:tcW w:w="891" w:type="dxa"/>
          </w:tcPr>
          <w:p w:rsidR="00F9234E" w:rsidRPr="00434932" w:rsidRDefault="00F9234E" w:rsidP="00C94E66">
            <w:pPr>
              <w:spacing w:before="120" w:after="120"/>
              <w:jc w:val="center"/>
            </w:pPr>
            <w:r w:rsidRPr="00434932">
              <w:t>A1</w:t>
            </w:r>
          </w:p>
        </w:tc>
        <w:tc>
          <w:tcPr>
            <w:tcW w:w="4202"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 w:rsidR="00F9234E" w:rsidRPr="00434932" w:rsidRDefault="00F9234E" w:rsidP="00434932"/>
    <w:p w:rsidR="00F9234E" w:rsidRPr="00434932" w:rsidRDefault="00F9234E" w:rsidP="00434932">
      <w:pPr>
        <w:spacing w:line="360" w:lineRule="auto"/>
        <w:rPr>
          <w:b/>
        </w:rPr>
      </w:pPr>
      <w:r w:rsidRPr="00434932">
        <w:rPr>
          <w:b/>
        </w:rPr>
        <w:t>Question 9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51" w:type="dxa"/>
          </w:tcPr>
          <w:p w:rsidR="00F9234E" w:rsidRPr="00434932" w:rsidRDefault="00F9234E" w:rsidP="00C94E66">
            <w:pPr>
              <w:spacing w:before="120" w:after="120"/>
              <w:jc w:val="center"/>
            </w:pPr>
            <w:r w:rsidRPr="00434932">
              <w:t>(a)</w:t>
            </w:r>
          </w:p>
        </w:tc>
        <w:tc>
          <w:tcPr>
            <w:tcW w:w="4403" w:type="dxa"/>
          </w:tcPr>
          <w:p w:rsidR="00F9234E" w:rsidRPr="00434932" w:rsidRDefault="00F9234E" w:rsidP="00C94E66">
            <w:pPr>
              <w:spacing w:before="120" w:after="120"/>
            </w:pPr>
            <w:r w:rsidRPr="00434932">
              <w:t>0.00163</w:t>
            </w:r>
          </w:p>
        </w:tc>
        <w:tc>
          <w:tcPr>
            <w:tcW w:w="893" w:type="dxa"/>
          </w:tcPr>
          <w:p w:rsidR="00F9234E" w:rsidRPr="00434932" w:rsidRDefault="00F9234E" w:rsidP="00C94E66">
            <w:pPr>
              <w:spacing w:before="120" w:after="120"/>
              <w:jc w:val="center"/>
            </w:pPr>
            <w:r w:rsidRPr="00434932">
              <w:t>B1</w:t>
            </w:r>
          </w:p>
        </w:tc>
        <w:tc>
          <w:tcPr>
            <w:tcW w:w="4273" w:type="dxa"/>
          </w:tcPr>
          <w:p w:rsidR="00F9234E" w:rsidRPr="00434932" w:rsidRDefault="00F9234E" w:rsidP="00C94E66">
            <w:pPr>
              <w:spacing w:before="120" w:after="120"/>
            </w:pPr>
            <w:r w:rsidRPr="00434932">
              <w:t>This mark is given for the correct answer only</w:t>
            </w:r>
          </w:p>
        </w:tc>
      </w:tr>
      <w:tr w:rsidR="00F9234E" w:rsidRPr="00434932" w:rsidTr="00C94E66">
        <w:trPr>
          <w:trHeight w:val="230"/>
        </w:trPr>
        <w:tc>
          <w:tcPr>
            <w:tcW w:w="851" w:type="dxa"/>
          </w:tcPr>
          <w:p w:rsidR="00F9234E" w:rsidRPr="00434932" w:rsidRDefault="00F9234E" w:rsidP="00C94E66">
            <w:pPr>
              <w:spacing w:before="120" w:after="120"/>
              <w:jc w:val="center"/>
            </w:pPr>
            <w:r w:rsidRPr="00434932">
              <w:t>(b)</w:t>
            </w:r>
          </w:p>
        </w:tc>
        <w:tc>
          <w:tcPr>
            <w:tcW w:w="4403" w:type="dxa"/>
          </w:tcPr>
          <w:p w:rsidR="00F9234E" w:rsidRPr="00434932" w:rsidRDefault="00F9234E" w:rsidP="00C94E66">
            <w:pPr>
              <w:spacing w:before="120" w:after="120"/>
            </w:pPr>
            <w:r w:rsidRPr="00434932">
              <w:t xml:space="preserve">4.38 </w:t>
            </w:r>
            <w:r w:rsidRPr="00434932">
              <w:sym w:font="Symbol" w:char="F0B4"/>
            </w:r>
            <w:r w:rsidRPr="00434932">
              <w:t xml:space="preserve"> 10</w:t>
            </w:r>
            <w:r w:rsidRPr="00434932">
              <w:rPr>
                <w:vertAlign w:val="superscript"/>
              </w:rPr>
              <w:t>5</w:t>
            </w:r>
          </w:p>
        </w:tc>
        <w:tc>
          <w:tcPr>
            <w:tcW w:w="893" w:type="dxa"/>
          </w:tcPr>
          <w:p w:rsidR="00F9234E" w:rsidRPr="00434932" w:rsidRDefault="00F9234E" w:rsidP="00C94E66">
            <w:pPr>
              <w:spacing w:before="120" w:after="120"/>
              <w:jc w:val="center"/>
            </w:pPr>
            <w:r w:rsidRPr="00434932">
              <w:t>B1</w:t>
            </w:r>
          </w:p>
        </w:tc>
        <w:tc>
          <w:tcPr>
            <w:tcW w:w="4273" w:type="dxa"/>
          </w:tcPr>
          <w:p w:rsidR="00F9234E" w:rsidRPr="00434932" w:rsidRDefault="00F9234E" w:rsidP="00C94E66">
            <w:pPr>
              <w:spacing w:before="120" w:after="120"/>
            </w:pPr>
            <w:r w:rsidRPr="00434932">
              <w:t>This mark is given for the correct answer only</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r w:rsidRPr="00434932">
              <w:t>(c)</w:t>
            </w:r>
          </w:p>
        </w:tc>
        <w:tc>
          <w:tcPr>
            <w:tcW w:w="4403" w:type="dxa"/>
          </w:tcPr>
          <w:p w:rsidR="00F9234E" w:rsidRPr="00434932" w:rsidRDefault="00F9234E" w:rsidP="00C94E66">
            <w:pPr>
              <w:spacing w:before="120" w:after="120"/>
              <w:rPr>
                <w:vertAlign w:val="superscript"/>
              </w:rPr>
            </w:pPr>
            <w:r w:rsidRPr="00434932">
              <w:t xml:space="preserve">4 </w:t>
            </w:r>
            <w:r w:rsidRPr="00434932">
              <w:sym w:font="Symbol" w:char="F0B4"/>
            </w:r>
            <w:r w:rsidRPr="00434932">
              <w:t xml:space="preserve"> 6 </w:t>
            </w:r>
            <w:r w:rsidRPr="00434932">
              <w:sym w:font="Symbol" w:char="F0B4"/>
            </w:r>
            <w:r w:rsidRPr="00434932">
              <w:t xml:space="preserve"> 10</w:t>
            </w:r>
            <w:r w:rsidRPr="00434932">
              <w:rPr>
                <w:vertAlign w:val="superscript"/>
              </w:rPr>
              <w:t>3</w:t>
            </w:r>
            <w:r w:rsidRPr="00434932">
              <w:t xml:space="preserve"> </w:t>
            </w:r>
            <w:r w:rsidRPr="00434932">
              <w:sym w:font="Symbol" w:char="F0B4"/>
            </w:r>
            <w:r w:rsidRPr="00434932">
              <w:t xml:space="preserve"> 10</w:t>
            </w:r>
            <w:r w:rsidRPr="00434932">
              <w:rPr>
                <w:vertAlign w:val="superscript"/>
              </w:rPr>
              <w:t>–5</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 method to find the answer</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 xml:space="preserve">2.4 </w:t>
            </w:r>
            <w:r w:rsidRPr="00434932">
              <w:sym w:font="Symbol" w:char="F0B4"/>
            </w:r>
            <w:r w:rsidRPr="00434932">
              <w:t xml:space="preserve"> 10</w:t>
            </w:r>
            <w:r w:rsidRPr="00434932">
              <w:rPr>
                <w:vertAlign w:val="superscript"/>
              </w:rPr>
              <w:t>–1</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Pr>
        <w:rPr>
          <w:b/>
        </w:rPr>
      </w:pPr>
    </w:p>
    <w:p w:rsidR="00F9234E" w:rsidRPr="00434932" w:rsidRDefault="00F9234E" w:rsidP="00434932">
      <w:pPr>
        <w:rPr>
          <w:b/>
        </w:rPr>
      </w:pPr>
    </w:p>
    <w:p w:rsidR="00F9234E" w:rsidRPr="00434932" w:rsidRDefault="00F9234E" w:rsidP="0093782B">
      <w:pPr>
        <w:spacing w:line="360" w:lineRule="auto"/>
        <w:jc w:val="both"/>
        <w:rPr>
          <w:b/>
        </w:rPr>
      </w:pPr>
      <w:r w:rsidRPr="00434932">
        <w:rPr>
          <w:b/>
        </w:rPr>
        <w:br w:type="page"/>
        <w:t>Question 10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8"/>
        <w:gridCol w:w="4430"/>
        <w:gridCol w:w="840"/>
        <w:gridCol w:w="4312"/>
      </w:tblGrid>
      <w:tr w:rsidR="00F9234E" w:rsidRPr="00434932" w:rsidTr="00FE28E9">
        <w:tc>
          <w:tcPr>
            <w:tcW w:w="838" w:type="dxa"/>
            <w:shd w:val="clear" w:color="auto" w:fill="C0C0C0"/>
          </w:tcPr>
          <w:p w:rsidR="00F9234E" w:rsidRPr="00434932" w:rsidRDefault="00F9234E" w:rsidP="00FE28E9">
            <w:pPr>
              <w:rPr>
                <w:b/>
              </w:rPr>
            </w:pPr>
            <w:r w:rsidRPr="00434932">
              <w:rPr>
                <w:b/>
              </w:rPr>
              <w:t>Part</w:t>
            </w:r>
          </w:p>
        </w:tc>
        <w:tc>
          <w:tcPr>
            <w:tcW w:w="4430" w:type="dxa"/>
            <w:shd w:val="clear" w:color="auto" w:fill="C0C0C0"/>
          </w:tcPr>
          <w:p w:rsidR="00F9234E" w:rsidRPr="00434932" w:rsidRDefault="00F9234E" w:rsidP="00FE28E9">
            <w:pPr>
              <w:rPr>
                <w:b/>
              </w:rPr>
            </w:pPr>
            <w:r w:rsidRPr="00434932">
              <w:rPr>
                <w:b/>
              </w:rPr>
              <w:t>Working or answer an examiner might expect to see</w:t>
            </w:r>
          </w:p>
        </w:tc>
        <w:tc>
          <w:tcPr>
            <w:tcW w:w="840" w:type="dxa"/>
            <w:shd w:val="clear" w:color="auto" w:fill="C0C0C0"/>
          </w:tcPr>
          <w:p w:rsidR="00F9234E" w:rsidRPr="00434932" w:rsidRDefault="00F9234E" w:rsidP="00FE28E9">
            <w:pPr>
              <w:rPr>
                <w:b/>
              </w:rPr>
            </w:pPr>
            <w:r w:rsidRPr="00434932">
              <w:rPr>
                <w:b/>
              </w:rPr>
              <w:t>Mark</w:t>
            </w:r>
          </w:p>
        </w:tc>
        <w:tc>
          <w:tcPr>
            <w:tcW w:w="4312" w:type="dxa"/>
            <w:shd w:val="clear" w:color="auto" w:fill="C0C0C0"/>
          </w:tcPr>
          <w:p w:rsidR="00F9234E" w:rsidRPr="00434932" w:rsidRDefault="00F9234E" w:rsidP="00FE28E9">
            <w:pPr>
              <w:rPr>
                <w:b/>
              </w:rPr>
            </w:pPr>
            <w:r w:rsidRPr="00434932">
              <w:rPr>
                <w:b/>
              </w:rPr>
              <w:t>Notes</w:t>
            </w:r>
          </w:p>
        </w:tc>
      </w:tr>
      <w:tr w:rsidR="00F9234E" w:rsidRPr="00434932" w:rsidTr="00FE28E9">
        <w:trPr>
          <w:trHeight w:val="230"/>
        </w:trPr>
        <w:tc>
          <w:tcPr>
            <w:tcW w:w="838" w:type="dxa"/>
            <w:vMerge w:val="restart"/>
          </w:tcPr>
          <w:p w:rsidR="00F9234E" w:rsidRPr="00434932" w:rsidRDefault="00F9234E" w:rsidP="00FE28E9">
            <w:pPr>
              <w:spacing w:before="120" w:after="120"/>
              <w:jc w:val="center"/>
            </w:pPr>
          </w:p>
        </w:tc>
        <w:tc>
          <w:tcPr>
            <w:tcW w:w="4430" w:type="dxa"/>
          </w:tcPr>
          <w:p w:rsidR="00F9234E" w:rsidRPr="00434932" w:rsidRDefault="00F9234E" w:rsidP="00FE28E9">
            <w:pPr>
              <w:spacing w:before="120" w:after="120"/>
            </w:pPr>
            <w:r w:rsidRPr="00434932">
              <w:t>89</w:t>
            </w:r>
            <w:r w:rsidRPr="00434932">
              <w:rPr>
                <w:sz w:val="12"/>
                <w:szCs w:val="12"/>
              </w:rPr>
              <w:t xml:space="preserve"> </w:t>
            </w:r>
            <w:r w:rsidRPr="00434932">
              <w:t>198 – 88</w:t>
            </w:r>
            <w:r w:rsidRPr="00434932">
              <w:rPr>
                <w:sz w:val="12"/>
                <w:szCs w:val="12"/>
              </w:rPr>
              <w:t xml:space="preserve"> </w:t>
            </w:r>
            <w:r w:rsidRPr="00434932">
              <w:t>738 = 460</w:t>
            </w:r>
          </w:p>
        </w:tc>
        <w:tc>
          <w:tcPr>
            <w:tcW w:w="840" w:type="dxa"/>
          </w:tcPr>
          <w:p w:rsidR="00F9234E" w:rsidRPr="00434932" w:rsidRDefault="00F9234E" w:rsidP="00FE28E9">
            <w:pPr>
              <w:spacing w:before="120" w:after="120"/>
              <w:jc w:val="center"/>
            </w:pPr>
            <w:r w:rsidRPr="00434932">
              <w:t>M1</w:t>
            </w:r>
          </w:p>
        </w:tc>
        <w:tc>
          <w:tcPr>
            <w:tcW w:w="4312" w:type="dxa"/>
          </w:tcPr>
          <w:p w:rsidR="00F9234E" w:rsidRPr="00434932" w:rsidRDefault="00F9234E" w:rsidP="00FE28E9">
            <w:pPr>
              <w:spacing w:before="120" w:after="120"/>
            </w:pPr>
            <w:r w:rsidRPr="00434932">
              <w:t>This mark is given for the number of kwH Fiona used in November</w:t>
            </w:r>
          </w:p>
        </w:tc>
      </w:tr>
      <w:tr w:rsidR="00F9234E" w:rsidRPr="00434932" w:rsidTr="00FE28E9">
        <w:trPr>
          <w:trHeight w:val="230"/>
        </w:trPr>
        <w:tc>
          <w:tcPr>
            <w:tcW w:w="838" w:type="dxa"/>
            <w:vMerge/>
          </w:tcPr>
          <w:p w:rsidR="00F9234E" w:rsidRPr="00434932" w:rsidRDefault="00F9234E" w:rsidP="00FE28E9">
            <w:pPr>
              <w:spacing w:before="120" w:after="120"/>
              <w:jc w:val="center"/>
            </w:pPr>
          </w:p>
        </w:tc>
        <w:tc>
          <w:tcPr>
            <w:tcW w:w="4430" w:type="dxa"/>
          </w:tcPr>
          <w:p w:rsidR="00F9234E" w:rsidRPr="00434932" w:rsidRDefault="00F9234E" w:rsidP="00FE28E9">
            <w:pPr>
              <w:spacing w:before="120" w:after="120"/>
            </w:pPr>
            <w:r w:rsidRPr="00434932">
              <w:t xml:space="preserve">460 </w:t>
            </w:r>
            <w:r w:rsidRPr="00434932">
              <w:sym w:font="Symbol" w:char="F0B4"/>
            </w:r>
            <w:r w:rsidRPr="00434932">
              <w:t xml:space="preserve"> 16</w:t>
            </w:r>
          </w:p>
        </w:tc>
        <w:tc>
          <w:tcPr>
            <w:tcW w:w="840" w:type="dxa"/>
          </w:tcPr>
          <w:p w:rsidR="00F9234E" w:rsidRPr="00434932" w:rsidRDefault="00F9234E" w:rsidP="00FE28E9">
            <w:pPr>
              <w:spacing w:before="120" w:after="120"/>
              <w:jc w:val="center"/>
            </w:pPr>
            <w:r w:rsidRPr="00434932">
              <w:t>M1</w:t>
            </w:r>
          </w:p>
        </w:tc>
        <w:tc>
          <w:tcPr>
            <w:tcW w:w="4312" w:type="dxa"/>
          </w:tcPr>
          <w:p w:rsidR="00F9234E" w:rsidRPr="00434932" w:rsidRDefault="00F9234E" w:rsidP="00FE28E9">
            <w:pPr>
              <w:spacing w:before="120" w:after="120"/>
            </w:pPr>
            <w:r w:rsidRPr="00434932">
              <w:t>This mark is given for a method to show  the cost of the electricity used in November</w:t>
            </w:r>
          </w:p>
        </w:tc>
      </w:tr>
      <w:tr w:rsidR="00F9234E" w:rsidRPr="00434932" w:rsidTr="00FE28E9">
        <w:trPr>
          <w:trHeight w:val="230"/>
        </w:trPr>
        <w:tc>
          <w:tcPr>
            <w:tcW w:w="838" w:type="dxa"/>
            <w:vMerge/>
          </w:tcPr>
          <w:p w:rsidR="00F9234E" w:rsidRPr="00434932" w:rsidRDefault="00F9234E" w:rsidP="00FE28E9">
            <w:pPr>
              <w:spacing w:before="120" w:after="120"/>
              <w:jc w:val="center"/>
            </w:pPr>
          </w:p>
        </w:tc>
        <w:tc>
          <w:tcPr>
            <w:tcW w:w="4430" w:type="dxa"/>
          </w:tcPr>
          <w:p w:rsidR="00F9234E" w:rsidRPr="00434932" w:rsidRDefault="00F9234E" w:rsidP="00FE28E9">
            <w:pPr>
              <w:spacing w:before="120" w:after="120"/>
            </w:pPr>
            <w:r w:rsidRPr="00434932">
              <w:t>460</w:t>
            </w:r>
          </w:p>
          <w:p w:rsidR="00F9234E" w:rsidRPr="00434932" w:rsidRDefault="00F9234E" w:rsidP="00FE28E9">
            <w:pPr>
              <w:spacing w:before="120" w:after="120"/>
            </w:pPr>
            <w:r w:rsidRPr="00434932">
              <w:rPr>
                <w:u w:val="single"/>
              </w:rPr>
              <w:t xml:space="preserve">  16</w:t>
            </w:r>
            <w:r w:rsidRPr="00434932">
              <w:t xml:space="preserve"> </w:t>
            </w:r>
            <w:r w:rsidRPr="00434932">
              <w:sym w:font="Symbol" w:char="F0B4"/>
            </w:r>
          </w:p>
          <w:p w:rsidR="00F9234E" w:rsidRPr="00434932" w:rsidRDefault="00F9234E" w:rsidP="00FE28E9">
            <w:pPr>
              <w:spacing w:before="120" w:after="120"/>
            </w:pPr>
            <w:r w:rsidRPr="00434932">
              <w:t>2760</w:t>
            </w:r>
          </w:p>
          <w:p w:rsidR="00F9234E" w:rsidRPr="00434932" w:rsidRDefault="00F9234E" w:rsidP="00FE28E9">
            <w:pPr>
              <w:spacing w:before="120" w:after="120"/>
              <w:rPr>
                <w:u w:val="single"/>
              </w:rPr>
            </w:pPr>
            <w:r w:rsidRPr="00434932">
              <w:t>4600</w:t>
            </w:r>
          </w:p>
        </w:tc>
        <w:tc>
          <w:tcPr>
            <w:tcW w:w="840" w:type="dxa"/>
          </w:tcPr>
          <w:p w:rsidR="00F9234E" w:rsidRPr="00434932" w:rsidRDefault="00F9234E" w:rsidP="00FE28E9">
            <w:pPr>
              <w:spacing w:before="120" w:after="120"/>
              <w:jc w:val="center"/>
            </w:pPr>
            <w:r w:rsidRPr="00434932">
              <w:t>M1</w:t>
            </w:r>
          </w:p>
        </w:tc>
        <w:tc>
          <w:tcPr>
            <w:tcW w:w="4312" w:type="dxa"/>
          </w:tcPr>
          <w:p w:rsidR="00F9234E" w:rsidRPr="00434932" w:rsidRDefault="00F9234E" w:rsidP="00FE28E9">
            <w:pPr>
              <w:spacing w:before="120" w:after="120"/>
            </w:pPr>
            <w:r w:rsidRPr="00434932">
              <w:t>This mark is given for a method to calculate the cost of the electricity used in November</w:t>
            </w:r>
          </w:p>
        </w:tc>
      </w:tr>
      <w:tr w:rsidR="00F9234E" w:rsidRPr="00434932" w:rsidTr="00FE28E9">
        <w:trPr>
          <w:trHeight w:val="112"/>
        </w:trPr>
        <w:tc>
          <w:tcPr>
            <w:tcW w:w="838" w:type="dxa"/>
            <w:vMerge/>
          </w:tcPr>
          <w:p w:rsidR="00F9234E" w:rsidRPr="00434932" w:rsidRDefault="00F9234E" w:rsidP="00FE28E9">
            <w:pPr>
              <w:spacing w:before="120" w:after="120"/>
              <w:jc w:val="center"/>
            </w:pPr>
          </w:p>
        </w:tc>
        <w:tc>
          <w:tcPr>
            <w:tcW w:w="4430" w:type="dxa"/>
          </w:tcPr>
          <w:p w:rsidR="00F9234E" w:rsidRPr="00434932" w:rsidRDefault="00F9234E" w:rsidP="00FE28E9">
            <w:pPr>
              <w:spacing w:before="120" w:after="120"/>
            </w:pPr>
            <w:r w:rsidRPr="00434932">
              <w:t>£73.60</w:t>
            </w:r>
          </w:p>
        </w:tc>
        <w:tc>
          <w:tcPr>
            <w:tcW w:w="840" w:type="dxa"/>
          </w:tcPr>
          <w:p w:rsidR="00F9234E" w:rsidRPr="00434932" w:rsidRDefault="00F9234E" w:rsidP="00FE28E9">
            <w:pPr>
              <w:spacing w:before="120" w:after="120"/>
              <w:jc w:val="center"/>
            </w:pPr>
            <w:r w:rsidRPr="00434932">
              <w:t>A1</w:t>
            </w:r>
          </w:p>
        </w:tc>
        <w:tc>
          <w:tcPr>
            <w:tcW w:w="4312" w:type="dxa"/>
          </w:tcPr>
          <w:p w:rsidR="00F9234E" w:rsidRPr="00434932" w:rsidRDefault="00F9234E" w:rsidP="00FE28E9">
            <w:pPr>
              <w:spacing w:before="120" w:after="120"/>
            </w:pPr>
            <w:r w:rsidRPr="00434932">
              <w:t>This mark is given for a correct answer only (accept £73.6 or 7360p)</w:t>
            </w:r>
          </w:p>
        </w:tc>
      </w:tr>
    </w:tbl>
    <w:p w:rsidR="00F9234E" w:rsidRPr="00434932" w:rsidRDefault="00F9234E" w:rsidP="0093782B">
      <w:pPr>
        <w:autoSpaceDE w:val="0"/>
        <w:autoSpaceDN w:val="0"/>
        <w:adjustRightInd w:val="0"/>
        <w:jc w:val="both"/>
      </w:pPr>
    </w:p>
    <w:p w:rsidR="00F9234E" w:rsidRPr="00434932" w:rsidRDefault="00F9234E" w:rsidP="0093782B">
      <w:pPr>
        <w:autoSpaceDE w:val="0"/>
        <w:autoSpaceDN w:val="0"/>
        <w:adjustRightInd w:val="0"/>
        <w:jc w:val="both"/>
      </w:pPr>
    </w:p>
    <w:p w:rsidR="00F9234E" w:rsidRPr="00434932" w:rsidRDefault="00F9234E" w:rsidP="00434932">
      <w:pPr>
        <w:spacing w:line="360" w:lineRule="auto"/>
        <w:rPr>
          <w:b/>
        </w:rPr>
      </w:pPr>
      <w:r w:rsidRPr="00434932">
        <w:rPr>
          <w:b/>
        </w:rPr>
        <w:t>Question 11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c>
          <w:tcPr>
            <w:tcW w:w="851" w:type="dxa"/>
            <w:vMerge w:val="restart"/>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Pr>
                <w:noProof/>
              </w:rPr>
              <w:pict>
                <v:group id="_x0000_s1026" style="position:absolute;margin-left:42.15pt;margin-top:39.5pt;width:90.75pt;height:109.45pt;z-index:251658240;mso-position-horizontal-relative:text;mso-position-vertical-relative:text" coordorigin="2545,8243" coordsize="1815,2189">
                  <v:line id="_x0000_s1027" style="position:absolute;flip:y" from="2545,8243" to="4360,10432">
                    <v:stroke dashstyle="dash"/>
                  </v:line>
                  <v:shapetype id="_x0000_t202" coordsize="21600,21600" o:spt="202" path="m,l,21600r21600,l21600,xe">
                    <v:stroke joinstyle="miter"/>
                    <v:path gradientshapeok="t" o:connecttype="rect"/>
                  </v:shapetype>
                  <v:shape id="_x0000_s1028" type="#_x0000_t202" style="position:absolute;left:3348;top:8958;width:451;height:571" stroked="f">
                    <v:fill opacity="0"/>
                    <v:textbox style="mso-next-textbox:#_x0000_s1028" inset="0,0,0,0">
                      <w:txbxContent>
                        <w:p w:rsidR="00F9234E" w:rsidRPr="001E1DE6" w:rsidRDefault="00F9234E" w:rsidP="00434932">
                          <w:pPr>
                            <w:rPr>
                              <w:sz w:val="48"/>
                              <w:szCs w:val="48"/>
                            </w:rPr>
                          </w:pPr>
                          <w:r w:rsidRPr="001E1DE6">
                            <w:rPr>
                              <w:sz w:val="48"/>
                              <w:szCs w:val="48"/>
                            </w:rPr>
                            <w:sym w:font="Symbol" w:char="F0B4"/>
                          </w:r>
                        </w:p>
                      </w:txbxContent>
                    </v:textbox>
                  </v:shape>
                </v:group>
              </w:pict>
            </w:r>
            <w:r w:rsidRPr="00434932">
              <w:pict>
                <v:shape id="_x0000_i1038" type="#_x0000_t75" style="width:198pt;height:198pt">
                  <v:imagedata r:id="rId32" o:title=""/>
                </v:shape>
              </w:pict>
            </w:r>
          </w:p>
          <w:p w:rsidR="00F9234E" w:rsidRPr="00434932" w:rsidRDefault="00F9234E" w:rsidP="00C94E66">
            <w:pPr>
              <w:spacing w:before="120" w:after="120"/>
            </w:pPr>
            <w:r w:rsidRPr="00434932">
              <w:t>(</w:t>
            </w:r>
            <w:r w:rsidRPr="00434932">
              <w:rPr>
                <w:position w:val="-24"/>
              </w:rPr>
              <w:object w:dxaOrig="740" w:dyaOrig="620">
                <v:shape id="_x0000_i1039" type="#_x0000_t75" style="width:36.75pt;height:30.75pt" o:ole="">
                  <v:imagedata r:id="rId33" o:title=""/>
                </v:shape>
                <o:OLEObject Type="Embed" ProgID="Equation.3" ShapeID="_x0000_i1039" DrawAspect="Content" ObjectID="_1735215774" r:id="rId34"/>
              </w:object>
            </w:r>
            <w:r w:rsidRPr="00434932">
              <w:t xml:space="preserve">,  </w:t>
            </w:r>
            <w:r w:rsidRPr="00434932">
              <w:rPr>
                <w:position w:val="-24"/>
              </w:rPr>
              <w:object w:dxaOrig="760" w:dyaOrig="620">
                <v:shape id="_x0000_i1040" type="#_x0000_t75" style="width:38.25pt;height:30.75pt" o:ole="">
                  <v:imagedata r:id="rId35" o:title=""/>
                </v:shape>
                <o:OLEObject Type="Embed" ProgID="Equation.3" ShapeID="_x0000_i1040" DrawAspect="Content" ObjectID="_1735215775" r:id="rId36"/>
              </w:object>
            </w:r>
            <w:r w:rsidRPr="00434932">
              <w:t>)</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 xml:space="preserve">This mark is given for a method to find the midpoint </w:t>
            </w:r>
          </w:p>
          <w:p w:rsidR="00F9234E" w:rsidRPr="00434932" w:rsidRDefault="00F9234E" w:rsidP="00C94E66">
            <w:pPr>
              <w:spacing w:before="120" w:after="120"/>
            </w:pPr>
            <w:r w:rsidRPr="00434932">
              <w:t>or</w:t>
            </w:r>
          </w:p>
          <w:p w:rsidR="00F9234E" w:rsidRPr="00434932" w:rsidRDefault="00F9234E" w:rsidP="00C94E66">
            <w:pPr>
              <w:spacing w:before="120" w:after="120"/>
            </w:pPr>
            <w:r w:rsidRPr="00434932">
              <w:t>for the correct point marked on the graph</w:t>
            </w:r>
          </w:p>
        </w:tc>
      </w:tr>
      <w:tr w:rsidR="00F9234E" w:rsidRPr="00434932" w:rsidTr="00C94E66">
        <w:tc>
          <w:tcPr>
            <w:tcW w:w="851" w:type="dxa"/>
            <w:vMerge/>
          </w:tcPr>
          <w:p w:rsidR="00F9234E" w:rsidRPr="00434932" w:rsidRDefault="00F9234E" w:rsidP="00C94E66">
            <w:pPr>
              <w:spacing w:before="120" w:after="120"/>
            </w:pPr>
          </w:p>
        </w:tc>
        <w:tc>
          <w:tcPr>
            <w:tcW w:w="4403" w:type="dxa"/>
          </w:tcPr>
          <w:p w:rsidR="00F9234E" w:rsidRPr="00434932" w:rsidRDefault="00F9234E" w:rsidP="00C94E66">
            <w:pPr>
              <w:spacing w:before="120" w:after="120"/>
            </w:pPr>
            <w:r w:rsidRPr="00434932">
              <w:softHyphen/>
              <w:t>(–0.5, 1)</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 w:rsidR="00F9234E" w:rsidRPr="00434932" w:rsidRDefault="00F9234E" w:rsidP="00434932"/>
    <w:p w:rsidR="00F9234E" w:rsidRPr="00434932" w:rsidRDefault="00F9234E" w:rsidP="00434932">
      <w:pPr>
        <w:spacing w:line="360" w:lineRule="auto"/>
        <w:jc w:val="both"/>
        <w:rPr>
          <w:b/>
        </w:rPr>
      </w:pPr>
      <w:r w:rsidRPr="00434932">
        <w:rPr>
          <w:b/>
        </w:rPr>
        <w:br w:type="page"/>
        <w:t>Question 12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8"/>
        <w:gridCol w:w="4430"/>
        <w:gridCol w:w="840"/>
        <w:gridCol w:w="4312"/>
      </w:tblGrid>
      <w:tr w:rsidR="00F9234E" w:rsidRPr="00434932" w:rsidTr="00C94E66">
        <w:tc>
          <w:tcPr>
            <w:tcW w:w="838" w:type="dxa"/>
            <w:shd w:val="clear" w:color="auto" w:fill="C0C0C0"/>
          </w:tcPr>
          <w:p w:rsidR="00F9234E" w:rsidRPr="00434932" w:rsidRDefault="00F9234E" w:rsidP="00C94E66">
            <w:pPr>
              <w:rPr>
                <w:b/>
              </w:rPr>
            </w:pPr>
            <w:r w:rsidRPr="00434932">
              <w:rPr>
                <w:b/>
              </w:rPr>
              <w:t>Part</w:t>
            </w:r>
          </w:p>
        </w:tc>
        <w:tc>
          <w:tcPr>
            <w:tcW w:w="4430" w:type="dxa"/>
            <w:shd w:val="clear" w:color="auto" w:fill="C0C0C0"/>
          </w:tcPr>
          <w:p w:rsidR="00F9234E" w:rsidRPr="00434932" w:rsidRDefault="00F9234E" w:rsidP="00C94E66">
            <w:pPr>
              <w:rPr>
                <w:b/>
              </w:rPr>
            </w:pPr>
            <w:r w:rsidRPr="00434932">
              <w:rPr>
                <w:b/>
              </w:rPr>
              <w:t>Working or answer an examiner might expect to see</w:t>
            </w:r>
          </w:p>
        </w:tc>
        <w:tc>
          <w:tcPr>
            <w:tcW w:w="840" w:type="dxa"/>
            <w:shd w:val="clear" w:color="auto" w:fill="C0C0C0"/>
          </w:tcPr>
          <w:p w:rsidR="00F9234E" w:rsidRPr="00434932" w:rsidRDefault="00F9234E" w:rsidP="00C94E66">
            <w:pPr>
              <w:rPr>
                <w:b/>
              </w:rPr>
            </w:pPr>
            <w:r w:rsidRPr="00434932">
              <w:rPr>
                <w:b/>
              </w:rPr>
              <w:t>Mark</w:t>
            </w:r>
          </w:p>
        </w:tc>
        <w:tc>
          <w:tcPr>
            <w:tcW w:w="4312"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38" w:type="dxa"/>
          </w:tcPr>
          <w:p w:rsidR="00F9234E" w:rsidRPr="00434932" w:rsidRDefault="00F9234E" w:rsidP="00C94E66">
            <w:pPr>
              <w:spacing w:before="120" w:after="120"/>
              <w:jc w:val="center"/>
            </w:pPr>
            <w:r w:rsidRPr="00434932">
              <w:t>(a)(i)</w:t>
            </w:r>
          </w:p>
        </w:tc>
        <w:tc>
          <w:tcPr>
            <w:tcW w:w="4430" w:type="dxa"/>
          </w:tcPr>
          <w:p w:rsidR="00F9234E" w:rsidRPr="00434932" w:rsidRDefault="00F9234E" w:rsidP="00C94E66">
            <w:pPr>
              <w:spacing w:before="120" w:after="120"/>
            </w:pPr>
            <w:r w:rsidRPr="00434932">
              <w:t>2</w:t>
            </w:r>
          </w:p>
        </w:tc>
        <w:tc>
          <w:tcPr>
            <w:tcW w:w="840" w:type="dxa"/>
          </w:tcPr>
          <w:p w:rsidR="00F9234E" w:rsidRPr="00434932" w:rsidRDefault="00F9234E" w:rsidP="00C94E66">
            <w:pPr>
              <w:spacing w:before="120" w:after="120"/>
              <w:jc w:val="center"/>
            </w:pPr>
            <w:r w:rsidRPr="00434932">
              <w:t>B1</w:t>
            </w:r>
          </w:p>
        </w:tc>
        <w:tc>
          <w:tcPr>
            <w:tcW w:w="4312" w:type="dxa"/>
          </w:tcPr>
          <w:p w:rsidR="00F9234E" w:rsidRPr="00434932" w:rsidRDefault="00F9234E" w:rsidP="00C94E66">
            <w:pPr>
              <w:spacing w:before="120" w:after="120"/>
            </w:pPr>
            <w:r w:rsidRPr="00434932">
              <w:t>This mark is given for the correct answer only</w:t>
            </w:r>
          </w:p>
        </w:tc>
      </w:tr>
      <w:tr w:rsidR="00F9234E" w:rsidRPr="00434932" w:rsidTr="00C94E66">
        <w:trPr>
          <w:trHeight w:val="230"/>
        </w:trPr>
        <w:tc>
          <w:tcPr>
            <w:tcW w:w="838" w:type="dxa"/>
          </w:tcPr>
          <w:p w:rsidR="00F9234E" w:rsidRPr="00434932" w:rsidRDefault="00F9234E" w:rsidP="00C94E66">
            <w:pPr>
              <w:spacing w:before="120" w:after="120"/>
              <w:jc w:val="center"/>
            </w:pPr>
            <w:r w:rsidRPr="00434932">
              <w:t>(a)(ii)</w:t>
            </w:r>
          </w:p>
        </w:tc>
        <w:tc>
          <w:tcPr>
            <w:tcW w:w="4430" w:type="dxa"/>
          </w:tcPr>
          <w:p w:rsidR="00F9234E" w:rsidRPr="00434932" w:rsidRDefault="00F9234E" w:rsidP="00C94E66">
            <w:pPr>
              <w:spacing w:before="120" w:after="120"/>
            </w:pPr>
            <w:r>
              <w:rPr>
                <w:noProof/>
              </w:rPr>
              <w:pict>
                <v:group id="_x0000_s1029" style="position:absolute;margin-left:11.45pt;margin-top:63pt;width:169.75pt;height:247.65pt;z-index:251659264;mso-position-horizontal-relative:text;mso-position-vertical-relative:text" coordorigin="1918,3899" coordsize="3395,4953">
                  <v:line id="_x0000_s1030" style="position:absolute;flip:y" from="2035,5596" to="5313,8852" strokeweight="1.25pt"/>
                  <v:shape id="_x0000_s1031" type="#_x0000_t202" style="position:absolute;left:1918;top:3899;width:451;height:571" stroked="f">
                    <v:fill opacity="0"/>
                    <v:textbox style="mso-next-textbox:#_x0000_s1031" inset="0,0,0,0">
                      <w:txbxContent>
                        <w:p w:rsidR="00F9234E" w:rsidRPr="001E1DE6" w:rsidRDefault="00F9234E" w:rsidP="00434932">
                          <w:pPr>
                            <w:rPr>
                              <w:sz w:val="48"/>
                              <w:szCs w:val="48"/>
                            </w:rPr>
                          </w:pPr>
                          <w:r w:rsidRPr="001E1DE6">
                            <w:rPr>
                              <w:sz w:val="48"/>
                              <w:szCs w:val="48"/>
                            </w:rPr>
                            <w:sym w:font="Symbol" w:char="F0B4"/>
                          </w:r>
                        </w:p>
                      </w:txbxContent>
                    </v:textbox>
                  </v:shape>
                </v:group>
              </w:pict>
            </w:r>
            <w:r w:rsidRPr="00434932">
              <w:pict>
                <v:shape id="_x0000_i1041" type="#_x0000_t75" style="width:207pt;height:106.5pt">
                  <v:imagedata r:id="rId37" o:title=""/>
                </v:shape>
              </w:pict>
            </w:r>
          </w:p>
        </w:tc>
        <w:tc>
          <w:tcPr>
            <w:tcW w:w="840" w:type="dxa"/>
          </w:tcPr>
          <w:p w:rsidR="00F9234E" w:rsidRPr="00434932" w:rsidRDefault="00F9234E" w:rsidP="00C94E66">
            <w:pPr>
              <w:spacing w:before="120" w:after="120"/>
              <w:jc w:val="center"/>
            </w:pPr>
            <w:r w:rsidRPr="00434932">
              <w:t>B1</w:t>
            </w:r>
          </w:p>
        </w:tc>
        <w:tc>
          <w:tcPr>
            <w:tcW w:w="4312" w:type="dxa"/>
          </w:tcPr>
          <w:p w:rsidR="00F9234E" w:rsidRPr="00434932" w:rsidRDefault="00F9234E" w:rsidP="00C94E66">
            <w:pPr>
              <w:spacing w:before="120" w:after="120"/>
            </w:pPr>
            <w:r w:rsidRPr="00434932">
              <w:t>This mark is given for a cross correctly placed</w:t>
            </w:r>
          </w:p>
        </w:tc>
      </w:tr>
      <w:tr w:rsidR="00F9234E" w:rsidRPr="00434932" w:rsidTr="00C94E66">
        <w:trPr>
          <w:trHeight w:val="112"/>
        </w:trPr>
        <w:tc>
          <w:tcPr>
            <w:tcW w:w="838" w:type="dxa"/>
          </w:tcPr>
          <w:p w:rsidR="00F9234E" w:rsidRPr="00434932" w:rsidRDefault="00F9234E" w:rsidP="00C94E66">
            <w:pPr>
              <w:spacing w:before="120" w:after="120"/>
              <w:jc w:val="center"/>
            </w:pPr>
            <w:r w:rsidRPr="00434932">
              <w:t>(b)(i)</w:t>
            </w:r>
          </w:p>
        </w:tc>
        <w:tc>
          <w:tcPr>
            <w:tcW w:w="4430" w:type="dxa"/>
          </w:tcPr>
          <w:p w:rsidR="00F9234E" w:rsidRPr="00434932" w:rsidRDefault="00F9234E" w:rsidP="00C94E66">
            <w:pPr>
              <w:spacing w:before="120" w:after="120"/>
            </w:pPr>
            <w:r w:rsidRPr="00434932">
              <w:pict>
                <v:shape id="_x0000_i1042" type="#_x0000_t75" style="width:205.5pt;height:198pt">
                  <v:imagedata r:id="rId38" o:title=""/>
                </v:shape>
              </w:pict>
            </w:r>
          </w:p>
        </w:tc>
        <w:tc>
          <w:tcPr>
            <w:tcW w:w="840" w:type="dxa"/>
          </w:tcPr>
          <w:p w:rsidR="00F9234E" w:rsidRPr="00434932" w:rsidRDefault="00F9234E" w:rsidP="00C94E66">
            <w:pPr>
              <w:spacing w:before="120" w:after="120"/>
              <w:jc w:val="center"/>
            </w:pPr>
            <w:r w:rsidRPr="00434932">
              <w:t>B1</w:t>
            </w:r>
          </w:p>
        </w:tc>
        <w:tc>
          <w:tcPr>
            <w:tcW w:w="4312" w:type="dxa"/>
          </w:tcPr>
          <w:p w:rsidR="00F9234E" w:rsidRPr="00434932" w:rsidRDefault="00F9234E" w:rsidP="00C94E66">
            <w:pPr>
              <w:spacing w:before="120" w:after="120"/>
            </w:pPr>
            <w:r w:rsidRPr="00434932">
              <w:t xml:space="preserve">This mark is given for the line </w:t>
            </w:r>
            <w:r w:rsidRPr="00434932">
              <w:rPr>
                <w:i/>
              </w:rPr>
              <w:t>y</w:t>
            </w:r>
            <w:r w:rsidRPr="00434932">
              <w:t xml:space="preserve"> = </w:t>
            </w:r>
            <w:r w:rsidRPr="00434932">
              <w:rPr>
                <w:i/>
              </w:rPr>
              <w:t>x</w:t>
            </w:r>
            <w:r w:rsidRPr="00434932">
              <w:t xml:space="preserve"> correctly drawn</w:t>
            </w:r>
          </w:p>
        </w:tc>
      </w:tr>
      <w:tr w:rsidR="00F9234E" w:rsidRPr="00434932" w:rsidTr="00C94E66">
        <w:trPr>
          <w:trHeight w:val="71"/>
        </w:trPr>
        <w:tc>
          <w:tcPr>
            <w:tcW w:w="838" w:type="dxa"/>
          </w:tcPr>
          <w:p w:rsidR="00F9234E" w:rsidRPr="00434932" w:rsidRDefault="00F9234E" w:rsidP="00C94E66">
            <w:pPr>
              <w:spacing w:before="120" w:after="120"/>
              <w:jc w:val="center"/>
            </w:pPr>
            <w:r w:rsidRPr="00434932">
              <w:t>(b)(ii)</w:t>
            </w:r>
          </w:p>
        </w:tc>
        <w:tc>
          <w:tcPr>
            <w:tcW w:w="4430" w:type="dxa"/>
          </w:tcPr>
          <w:p w:rsidR="00F9234E" w:rsidRPr="00434932" w:rsidRDefault="00F9234E" w:rsidP="00C94E66">
            <w:pPr>
              <w:spacing w:before="120" w:after="120"/>
              <w:rPr>
                <w:i/>
              </w:rPr>
            </w:pPr>
            <w:r w:rsidRPr="00434932">
              <w:rPr>
                <w:i/>
              </w:rPr>
              <w:t>y</w:t>
            </w:r>
            <w:r w:rsidRPr="00434932">
              <w:t xml:space="preserve"> = </w:t>
            </w:r>
            <w:r w:rsidRPr="00434932">
              <w:rPr>
                <w:i/>
              </w:rPr>
              <w:t>x</w:t>
            </w:r>
          </w:p>
        </w:tc>
        <w:tc>
          <w:tcPr>
            <w:tcW w:w="840" w:type="dxa"/>
          </w:tcPr>
          <w:p w:rsidR="00F9234E" w:rsidRPr="00434932" w:rsidRDefault="00F9234E" w:rsidP="00C94E66">
            <w:pPr>
              <w:spacing w:before="120" w:after="120"/>
              <w:jc w:val="center"/>
            </w:pPr>
            <w:r w:rsidRPr="00434932">
              <w:t>B1</w:t>
            </w:r>
          </w:p>
        </w:tc>
        <w:tc>
          <w:tcPr>
            <w:tcW w:w="4312"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Pr>
        <w:autoSpaceDE w:val="0"/>
        <w:autoSpaceDN w:val="0"/>
        <w:adjustRightInd w:val="0"/>
        <w:jc w:val="both"/>
      </w:pPr>
    </w:p>
    <w:p w:rsidR="00F9234E" w:rsidRPr="00434932" w:rsidRDefault="00F9234E" w:rsidP="00434932">
      <w:pPr>
        <w:autoSpaceDE w:val="0"/>
        <w:autoSpaceDN w:val="0"/>
        <w:adjustRightInd w:val="0"/>
        <w:jc w:val="both"/>
      </w:pPr>
    </w:p>
    <w:p w:rsidR="00F9234E" w:rsidRPr="00434932" w:rsidRDefault="00F9234E" w:rsidP="00434932">
      <w:pPr>
        <w:spacing w:line="360" w:lineRule="auto"/>
        <w:rPr>
          <w:b/>
        </w:rPr>
      </w:pPr>
      <w:r w:rsidRPr="00434932">
        <w:rPr>
          <w:b/>
        </w:rPr>
        <w:t>Question 13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an or answer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r w:rsidRPr="00434932">
              <w:t>(a)</w:t>
            </w:r>
          </w:p>
        </w:tc>
        <w:tc>
          <w:tcPr>
            <w:tcW w:w="4403" w:type="dxa"/>
          </w:tcPr>
          <w:p w:rsidR="00F9234E" w:rsidRPr="00434932" w:rsidRDefault="00F9234E" w:rsidP="00C94E66">
            <w:pPr>
              <w:spacing w:before="120" w:after="120"/>
            </w:pPr>
            <w:r w:rsidRPr="00434932">
              <w:rPr>
                <w:position w:val="-24"/>
              </w:rPr>
              <w:object w:dxaOrig="220" w:dyaOrig="620">
                <v:shape id="_x0000_i1043" type="#_x0000_t75" style="width:11.25pt;height:30.75pt" o:ole="">
                  <v:imagedata r:id="rId39" o:title=""/>
                </v:shape>
                <o:OLEObject Type="Embed" ProgID="Equation.3" ShapeID="_x0000_i1043" DrawAspect="Content" ObjectID="_1735215776" r:id="rId40"/>
              </w:object>
            </w:r>
            <w:r w:rsidRPr="00434932">
              <w:t xml:space="preserve"> + </w:t>
            </w:r>
            <w:r w:rsidRPr="00434932">
              <w:rPr>
                <w:position w:val="-24"/>
              </w:rPr>
              <w:object w:dxaOrig="240" w:dyaOrig="620">
                <v:shape id="_x0000_i1044" type="#_x0000_t75" style="width:12pt;height:30.75pt" o:ole="">
                  <v:imagedata r:id="rId41" o:title=""/>
                </v:shape>
                <o:OLEObject Type="Embed" ProgID="Equation.3" ShapeID="_x0000_i1044" DrawAspect="Content" ObjectID="_1735215777" r:id="rId42"/>
              </w:object>
            </w:r>
            <w:r w:rsidRPr="00434932">
              <w:t xml:space="preserve"> = </w:t>
            </w:r>
            <w:r w:rsidRPr="00434932">
              <w:rPr>
                <w:position w:val="-24"/>
              </w:rPr>
              <w:object w:dxaOrig="1520" w:dyaOrig="620">
                <v:shape id="_x0000_i1045" type="#_x0000_t75" style="width:74.25pt;height:30.75pt" o:ole="">
                  <v:imagedata r:id="rId43" o:title=""/>
                </v:shape>
                <o:OLEObject Type="Embed" ProgID="Equation.3" ShapeID="_x0000_i1045" DrawAspect="Content" ObjectID="_1735215778" r:id="rId44"/>
              </w:object>
            </w:r>
            <w:r w:rsidRPr="00434932">
              <w:t xml:space="preserve"> = </w:t>
            </w:r>
            <w:r w:rsidRPr="00434932">
              <w:rPr>
                <w:position w:val="-24"/>
              </w:rPr>
              <w:object w:dxaOrig="820" w:dyaOrig="620">
                <v:shape id="_x0000_i1046" type="#_x0000_t75" style="width:41.25pt;height:30.75pt" o:ole="">
                  <v:imagedata r:id="rId45" o:title=""/>
                </v:shape>
                <o:OLEObject Type="Embed" ProgID="Equation.3" ShapeID="_x0000_i1046" DrawAspect="Content" ObjectID="_1735215779" r:id="rId46"/>
              </w:objec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 method to find a suitable common denominator</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rPr>
                <w:position w:val="-24"/>
              </w:rPr>
              <w:object w:dxaOrig="360" w:dyaOrig="620">
                <v:shape id="_x0000_i1047" type="#_x0000_t75" style="width:18pt;height:30.75pt" o:ole="">
                  <v:imagedata r:id="rId47" o:title=""/>
                </v:shape>
                <o:OLEObject Type="Embed" ProgID="Equation.3" ShapeID="_x0000_i1047" DrawAspect="Content" ObjectID="_1735215780" r:id="rId48"/>
              </w:object>
            </w:r>
            <w:r w:rsidRPr="00434932">
              <w:t xml:space="preserve"> = 3</w:t>
            </w:r>
            <w:r w:rsidRPr="00434932">
              <w:rPr>
                <w:position w:val="-24"/>
              </w:rPr>
              <w:object w:dxaOrig="360" w:dyaOrig="620">
                <v:shape id="_x0000_i1048" type="#_x0000_t75" style="width:18pt;height:30.75pt" o:ole="">
                  <v:imagedata r:id="rId49" o:title=""/>
                </v:shape>
                <o:OLEObject Type="Embed" ProgID="Equation.3" ShapeID="_x0000_i1048" DrawAspect="Content" ObjectID="_1735215781" r:id="rId50"/>
              </w:object>
            </w:r>
          </w:p>
        </w:tc>
        <w:tc>
          <w:tcPr>
            <w:tcW w:w="893" w:type="dxa"/>
          </w:tcPr>
          <w:p w:rsidR="00F9234E" w:rsidRPr="00434932" w:rsidRDefault="00F9234E" w:rsidP="00C94E66">
            <w:pPr>
              <w:spacing w:before="120" w:after="120"/>
              <w:jc w:val="center"/>
            </w:pPr>
          </w:p>
        </w:tc>
        <w:tc>
          <w:tcPr>
            <w:tcW w:w="4273" w:type="dxa"/>
          </w:tcPr>
          <w:p w:rsidR="00F9234E" w:rsidRPr="00434932" w:rsidRDefault="00F9234E" w:rsidP="00C94E66">
            <w:pPr>
              <w:spacing w:before="120" w:after="120"/>
            </w:pPr>
            <w:r w:rsidRPr="00434932">
              <w:t>This mark is given for the correct answer only</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r w:rsidRPr="00434932">
              <w:t>(b)</w:t>
            </w:r>
          </w:p>
        </w:tc>
        <w:tc>
          <w:tcPr>
            <w:tcW w:w="4403" w:type="dxa"/>
          </w:tcPr>
          <w:p w:rsidR="00F9234E" w:rsidRPr="00434932" w:rsidRDefault="00F9234E" w:rsidP="00C94E66">
            <w:pPr>
              <w:spacing w:before="120" w:after="120"/>
            </w:pPr>
            <w:r w:rsidRPr="00434932">
              <w:t>2</w:t>
            </w:r>
            <w:r w:rsidRPr="00434932">
              <w:rPr>
                <w:position w:val="-24"/>
              </w:rPr>
              <w:object w:dxaOrig="240" w:dyaOrig="620">
                <v:shape id="_x0000_i1049" type="#_x0000_t75" style="width:12pt;height:30.75pt" o:ole="">
                  <v:imagedata r:id="rId51" o:title=""/>
                </v:shape>
                <o:OLEObject Type="Embed" ProgID="Equation.3" ShapeID="_x0000_i1049" DrawAspect="Content" ObjectID="_1735215782" r:id="rId52"/>
              </w:object>
            </w:r>
            <w:r w:rsidRPr="00434932">
              <w:t xml:space="preserve"> = </w:t>
            </w:r>
            <w:r w:rsidRPr="00434932">
              <w:rPr>
                <w:position w:val="-24"/>
              </w:rPr>
              <w:object w:dxaOrig="220" w:dyaOrig="620">
                <v:shape id="_x0000_i1050" type="#_x0000_t75" style="width:11.25pt;height:30.75pt" o:ole="">
                  <v:imagedata r:id="rId53" o:title=""/>
                </v:shape>
                <o:OLEObject Type="Embed" ProgID="Equation.3" ShapeID="_x0000_i1050" DrawAspect="Content" ObjectID="_1735215783" r:id="rId54"/>
              </w:objec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find 2</w:t>
            </w:r>
            <w:r w:rsidRPr="00434932">
              <w:rPr>
                <w:position w:val="-24"/>
              </w:rPr>
              <w:object w:dxaOrig="240" w:dyaOrig="620">
                <v:shape id="_x0000_i1051" type="#_x0000_t75" style="width:12pt;height:30.75pt" o:ole="">
                  <v:imagedata r:id="rId55" o:title=""/>
                </v:shape>
                <o:OLEObject Type="Embed" ProgID="Equation.3" ShapeID="_x0000_i1051" DrawAspect="Content" ObjectID="_1735215784" r:id="rId56"/>
              </w:object>
            </w:r>
            <w:r w:rsidRPr="00434932">
              <w:t xml:space="preserve"> as an improper fraction</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rPr>
                <w:position w:val="-24"/>
              </w:rPr>
              <w:object w:dxaOrig="220" w:dyaOrig="620">
                <v:shape id="_x0000_i1052" type="#_x0000_t75" style="width:11.25pt;height:30.75pt" o:ole="">
                  <v:imagedata r:id="rId57" o:title=""/>
                </v:shape>
                <o:OLEObject Type="Embed" ProgID="Equation.3" ShapeID="_x0000_i1052" DrawAspect="Content" ObjectID="_1735215785" r:id="rId58"/>
              </w:object>
            </w:r>
            <w:r w:rsidRPr="00434932">
              <w:t xml:space="preserve"> </w:t>
            </w:r>
            <w:r w:rsidRPr="00434932">
              <w:sym w:font="Symbol" w:char="F0B8"/>
            </w:r>
            <w:r w:rsidRPr="00434932">
              <w:t xml:space="preserve"> 6 = </w:t>
            </w:r>
            <w:r w:rsidRPr="00434932">
              <w:rPr>
                <w:position w:val="-24"/>
              </w:rPr>
              <w:object w:dxaOrig="220" w:dyaOrig="620">
                <v:shape id="_x0000_i1053" type="#_x0000_t75" style="width:11.25pt;height:30.75pt" o:ole="">
                  <v:imagedata r:id="rId57" o:title=""/>
                </v:shape>
                <o:OLEObject Type="Embed" ProgID="Equation.3" ShapeID="_x0000_i1053" DrawAspect="Content" ObjectID="_1735215786" r:id="rId59"/>
              </w:object>
            </w:r>
            <w:r w:rsidRPr="00434932">
              <w:t xml:space="preserve"> </w:t>
            </w:r>
            <w:r w:rsidRPr="00434932">
              <w:sym w:font="Symbol" w:char="F0B4"/>
            </w:r>
            <w:r w:rsidRPr="00434932">
              <w:t xml:space="preserve"> </w:t>
            </w:r>
            <w:r w:rsidRPr="00434932">
              <w:rPr>
                <w:position w:val="-24"/>
              </w:rPr>
              <w:object w:dxaOrig="240" w:dyaOrig="620">
                <v:shape id="_x0000_i1054" type="#_x0000_t75" style="width:12pt;height:30.75pt" o:ole="">
                  <v:imagedata r:id="rId60" o:title=""/>
                </v:shape>
                <o:OLEObject Type="Embed" ProgID="Equation.3" ShapeID="_x0000_i1054" DrawAspect="Content" ObjectID="_1735215787" r:id="rId61"/>
              </w:object>
            </w:r>
            <w:r w:rsidRPr="00434932">
              <w:t xml:space="preserve"> = </w:t>
            </w:r>
            <w:r w:rsidRPr="00434932">
              <w:rPr>
                <w:position w:val="-24"/>
              </w:rPr>
              <w:object w:dxaOrig="320" w:dyaOrig="620">
                <v:shape id="_x0000_i1055" type="#_x0000_t75" style="width:15.75pt;height:30.75pt" o:ole="">
                  <v:imagedata r:id="rId62" o:title=""/>
                </v:shape>
                <o:OLEObject Type="Embed" ProgID="Equation.3" ShapeID="_x0000_i1055" DrawAspect="Content" ObjectID="_1735215788" r:id="rId63"/>
              </w:object>
            </w:r>
            <w:r w:rsidRPr="00434932">
              <w:t xml:space="preserve"> = </w:t>
            </w:r>
            <w:r w:rsidRPr="00434932">
              <w:rPr>
                <w:position w:val="-24"/>
              </w:rPr>
              <w:object w:dxaOrig="240" w:dyaOrig="620">
                <v:shape id="_x0000_i1056" type="#_x0000_t75" style="width:12pt;height:30.75pt" o:ole="">
                  <v:imagedata r:id="rId64" o:title=""/>
                </v:shape>
                <o:OLEObject Type="Embed" ProgID="Equation.3" ShapeID="_x0000_i1056" DrawAspect="Content" ObjectID="_1735215789" r:id="rId65"/>
              </w:objec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 xml:space="preserve">This mark is given for an unsimplified fraction which equates to </w:t>
            </w:r>
            <w:r w:rsidRPr="00434932">
              <w:rPr>
                <w:position w:val="-24"/>
              </w:rPr>
              <w:object w:dxaOrig="240" w:dyaOrig="620">
                <v:shape id="_x0000_i1057" type="#_x0000_t75" style="width:12pt;height:30.75pt" o:ole="">
                  <v:imagedata r:id="rId64" o:title=""/>
                </v:shape>
                <o:OLEObject Type="Embed" ProgID="Equation.3" ShapeID="_x0000_i1057" DrawAspect="Content" ObjectID="_1735215790" r:id="rId66"/>
              </w:object>
            </w:r>
          </w:p>
        </w:tc>
      </w:tr>
    </w:tbl>
    <w:p w:rsidR="00F9234E" w:rsidRPr="00434932" w:rsidRDefault="00F9234E" w:rsidP="00434932"/>
    <w:p w:rsidR="00F9234E" w:rsidRPr="00434932" w:rsidRDefault="00F9234E" w:rsidP="00434932">
      <w:pPr>
        <w:spacing w:line="360" w:lineRule="auto"/>
        <w:rPr>
          <w:b/>
        </w:rPr>
      </w:pPr>
      <w:r w:rsidRPr="00434932">
        <w:rPr>
          <w:b/>
        </w:rPr>
        <w:t>Question 14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51" w:type="dxa"/>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 xml:space="preserve">0.5 or </w:t>
            </w:r>
            <w:r w:rsidRPr="00434932">
              <w:rPr>
                <w:position w:val="-24"/>
              </w:rPr>
              <w:object w:dxaOrig="240" w:dyaOrig="620">
                <v:shape id="_x0000_i1058" type="#_x0000_t75" style="width:12pt;height:30.75pt" o:ole="">
                  <v:imagedata r:id="rId67" o:title=""/>
                </v:shape>
                <o:OLEObject Type="Embed" ProgID="Equation.3" ShapeID="_x0000_i1058" DrawAspect="Content" ObjectID="_1735215791" r:id="rId68"/>
              </w:object>
            </w:r>
          </w:p>
        </w:tc>
        <w:tc>
          <w:tcPr>
            <w:tcW w:w="893" w:type="dxa"/>
          </w:tcPr>
          <w:p w:rsidR="00F9234E" w:rsidRPr="00434932" w:rsidRDefault="00F9234E" w:rsidP="00C94E66">
            <w:pPr>
              <w:spacing w:before="120" w:after="120"/>
              <w:jc w:val="center"/>
            </w:pPr>
            <w:r w:rsidRPr="00434932">
              <w:t>B1</w:t>
            </w:r>
          </w:p>
        </w:tc>
        <w:tc>
          <w:tcPr>
            <w:tcW w:w="4273" w:type="dxa"/>
          </w:tcPr>
          <w:p w:rsidR="00F9234E" w:rsidRPr="00434932" w:rsidRDefault="00F9234E" w:rsidP="00C94E66">
            <w:pPr>
              <w:spacing w:before="120" w:after="120"/>
            </w:pPr>
            <w:r w:rsidRPr="00434932">
              <w:t>This mark is given for a correct answer only</w:t>
            </w:r>
          </w:p>
        </w:tc>
      </w:tr>
    </w:tbl>
    <w:p w:rsidR="00F9234E" w:rsidRPr="00434932" w:rsidRDefault="00F9234E" w:rsidP="00434932">
      <w:pPr>
        <w:rPr>
          <w:b/>
        </w:rPr>
      </w:pPr>
    </w:p>
    <w:p w:rsidR="00F9234E" w:rsidRPr="00434932" w:rsidRDefault="00F9234E" w:rsidP="00434932">
      <w:pPr>
        <w:rPr>
          <w:b/>
        </w:rPr>
      </w:pPr>
    </w:p>
    <w:p w:rsidR="00F9234E" w:rsidRPr="00434932" w:rsidRDefault="00F9234E" w:rsidP="00434932">
      <w:pPr>
        <w:spacing w:line="360" w:lineRule="auto"/>
        <w:jc w:val="both"/>
        <w:rPr>
          <w:b/>
        </w:rPr>
      </w:pPr>
      <w:r w:rsidRPr="00434932">
        <w:rPr>
          <w:b/>
        </w:rPr>
        <w:t>Question 15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70"/>
        </w:trPr>
        <w:tc>
          <w:tcPr>
            <w:tcW w:w="851" w:type="dxa"/>
            <w:vMerge w:val="restart"/>
          </w:tcPr>
          <w:p w:rsidR="00F9234E" w:rsidRPr="00434932" w:rsidRDefault="00F9234E" w:rsidP="00C94E66">
            <w:pPr>
              <w:spacing w:before="120" w:after="120"/>
              <w:jc w:val="center"/>
            </w:pPr>
          </w:p>
        </w:tc>
        <w:tc>
          <w:tcPr>
            <w:tcW w:w="4403" w:type="dxa"/>
            <w:vMerge w:val="restart"/>
          </w:tcPr>
          <w:p w:rsidR="00F9234E" w:rsidRPr="00434932" w:rsidRDefault="00F9234E" w:rsidP="00C94E66">
            <w:pPr>
              <w:spacing w:before="120" w:after="120"/>
            </w:pPr>
            <w:r w:rsidRPr="00434932">
              <w:rPr>
                <w:i/>
              </w:rPr>
              <w:sym w:font="Symbol" w:char="F070"/>
            </w:r>
            <w:r w:rsidRPr="00434932">
              <w:t xml:space="preserve"> </w:t>
            </w:r>
            <w:r w:rsidRPr="00434932">
              <w:sym w:font="Symbol" w:char="F0B4"/>
            </w:r>
            <w:r w:rsidRPr="00434932">
              <w:t xml:space="preserve"> 3</w:t>
            </w:r>
            <w:r w:rsidRPr="00434932">
              <w:rPr>
                <w:vertAlign w:val="superscript"/>
              </w:rPr>
              <w:t>2</w:t>
            </w:r>
            <w:r w:rsidRPr="00434932">
              <w:t xml:space="preserve"> </w:t>
            </w:r>
            <w:r w:rsidRPr="00434932">
              <w:sym w:font="Symbol" w:char="F0B4"/>
            </w:r>
            <w:r w:rsidRPr="00434932">
              <w:t xml:space="preserve"> 5</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 process to use the height 5 or the diameter 6 or the radius 3 in a formula</w:t>
            </w:r>
          </w:p>
        </w:tc>
      </w:tr>
      <w:tr w:rsidR="00F9234E" w:rsidRPr="00434932" w:rsidTr="00C94E66">
        <w:trPr>
          <w:trHeight w:val="70"/>
        </w:trPr>
        <w:tc>
          <w:tcPr>
            <w:tcW w:w="851" w:type="dxa"/>
            <w:vMerge/>
          </w:tcPr>
          <w:p w:rsidR="00F9234E" w:rsidRPr="00434932" w:rsidRDefault="00F9234E" w:rsidP="00C94E66">
            <w:pPr>
              <w:spacing w:before="120" w:after="120"/>
              <w:jc w:val="center"/>
            </w:pPr>
          </w:p>
        </w:tc>
        <w:tc>
          <w:tcPr>
            <w:tcW w:w="4403" w:type="dxa"/>
            <w:vMerge/>
          </w:tcPr>
          <w:p w:rsidR="00F9234E" w:rsidRPr="00434932" w:rsidRDefault="00F9234E" w:rsidP="00C94E66">
            <w:pPr>
              <w:spacing w:before="120" w:after="120"/>
            </w:pP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 full process to find the volume of the cylinder</w:t>
            </w:r>
          </w:p>
        </w:tc>
      </w:tr>
      <w:tr w:rsidR="00F9234E" w:rsidRPr="00434932" w:rsidTr="00C94E66">
        <w:trPr>
          <w:trHeight w:val="7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45</w:t>
            </w:r>
            <w:r w:rsidRPr="00434932">
              <w:rPr>
                <w:i/>
              </w:rPr>
              <w:sym w:font="Symbol" w:char="F070"/>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a correct answer only</w:t>
            </w:r>
          </w:p>
        </w:tc>
      </w:tr>
    </w:tbl>
    <w:p w:rsidR="00F9234E" w:rsidRPr="00434932" w:rsidRDefault="00F9234E" w:rsidP="00434932"/>
    <w:p w:rsidR="00F9234E" w:rsidRPr="00434932" w:rsidRDefault="00F9234E" w:rsidP="00434932"/>
    <w:p w:rsidR="00F9234E" w:rsidRPr="00434932" w:rsidRDefault="00F9234E" w:rsidP="00434932">
      <w:pPr>
        <w:spacing w:line="360" w:lineRule="auto"/>
        <w:rPr>
          <w:b/>
        </w:rPr>
      </w:pPr>
      <w:r w:rsidRPr="00434932">
        <w:rPr>
          <w:b/>
        </w:rPr>
        <w:t>Question 16 (Total 4 marks)</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80"/>
        <w:gridCol w:w="4224"/>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93" w:type="dxa"/>
            <w:shd w:val="clear" w:color="auto" w:fill="C0C0C0"/>
          </w:tcPr>
          <w:p w:rsidR="00F9234E" w:rsidRPr="00434932" w:rsidRDefault="00F9234E" w:rsidP="00C94E66">
            <w:pPr>
              <w:rPr>
                <w:b/>
              </w:rPr>
            </w:pPr>
            <w:r w:rsidRPr="00434932">
              <w:rPr>
                <w:b/>
              </w:rPr>
              <w:t>Working or answer an examiner might expect to see</w:t>
            </w:r>
          </w:p>
        </w:tc>
        <w:tc>
          <w:tcPr>
            <w:tcW w:w="880" w:type="dxa"/>
            <w:shd w:val="clear" w:color="auto" w:fill="C0C0C0"/>
          </w:tcPr>
          <w:p w:rsidR="00F9234E" w:rsidRPr="00434932" w:rsidRDefault="00F9234E" w:rsidP="00C94E66">
            <w:pPr>
              <w:rPr>
                <w:b/>
              </w:rPr>
            </w:pPr>
            <w:r w:rsidRPr="00434932">
              <w:rPr>
                <w:b/>
              </w:rPr>
              <w:t>Mark</w:t>
            </w:r>
          </w:p>
        </w:tc>
        <w:tc>
          <w:tcPr>
            <w:tcW w:w="4224"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p>
        </w:tc>
        <w:tc>
          <w:tcPr>
            <w:tcW w:w="4493" w:type="dxa"/>
          </w:tcPr>
          <w:p w:rsidR="00F9234E" w:rsidRPr="00434932" w:rsidRDefault="00F9234E" w:rsidP="00C94E66">
            <w:pPr>
              <w:pStyle w:val="Default"/>
              <w:spacing w:before="120" w:after="120"/>
              <w:rPr>
                <w:color w:val="auto"/>
              </w:rPr>
            </w:pPr>
            <w:r w:rsidRPr="00434932">
              <w:rPr>
                <w:color w:val="auto"/>
              </w:rPr>
              <w:t>(2</w:t>
            </w:r>
            <w:r w:rsidRPr="00434932">
              <w:rPr>
                <w:i/>
                <w:color w:val="auto"/>
              </w:rPr>
              <w:t>x</w:t>
            </w:r>
            <w:r w:rsidRPr="00434932">
              <w:rPr>
                <w:color w:val="auto"/>
              </w:rPr>
              <w:t xml:space="preserve"> – 5) + (</w:t>
            </w:r>
            <w:r w:rsidRPr="00434932">
              <w:rPr>
                <w:i/>
                <w:color w:val="auto"/>
              </w:rPr>
              <w:t>x</w:t>
            </w:r>
            <w:r w:rsidRPr="00434932">
              <w:rPr>
                <w:color w:val="auto"/>
              </w:rPr>
              <w:t xml:space="preserve"> + 1) + (</w:t>
            </w:r>
            <w:r w:rsidRPr="00434932">
              <w:rPr>
                <w:i/>
                <w:color w:val="auto"/>
              </w:rPr>
              <w:t>x</w:t>
            </w:r>
            <w:r w:rsidRPr="00434932">
              <w:rPr>
                <w:color w:val="auto"/>
              </w:rPr>
              <w:t xml:space="preserve"> – 1) + 2</w:t>
            </w:r>
            <w:r w:rsidRPr="00434932">
              <w:rPr>
                <w:i/>
                <w:color w:val="auto"/>
              </w:rPr>
              <w:t>x</w:t>
            </w:r>
          </w:p>
        </w:tc>
        <w:tc>
          <w:tcPr>
            <w:tcW w:w="880" w:type="dxa"/>
          </w:tcPr>
          <w:p w:rsidR="00F9234E" w:rsidRPr="00434932" w:rsidRDefault="00F9234E" w:rsidP="00C94E66">
            <w:pPr>
              <w:spacing w:before="120" w:after="120"/>
              <w:jc w:val="center"/>
            </w:pPr>
            <w:r w:rsidRPr="00434932">
              <w:t>P1</w:t>
            </w:r>
          </w:p>
        </w:tc>
        <w:tc>
          <w:tcPr>
            <w:tcW w:w="4224" w:type="dxa"/>
          </w:tcPr>
          <w:p w:rsidR="00F9234E" w:rsidRPr="00434932" w:rsidRDefault="00F9234E" w:rsidP="00C94E66">
            <w:pPr>
              <w:spacing w:before="120" w:after="120"/>
              <w:rPr>
                <w:i/>
              </w:rPr>
            </w:pPr>
            <w:r w:rsidRPr="00434932">
              <w:t xml:space="preserve">This mark is given for a process to find the perimeter in terms of </w:t>
            </w:r>
            <w:r w:rsidRPr="00434932">
              <w:rPr>
                <w:i/>
              </w:rPr>
              <w:t>x</w:t>
            </w:r>
          </w:p>
        </w:tc>
      </w:tr>
      <w:tr w:rsidR="00F9234E" w:rsidRPr="00434932" w:rsidTr="00C94E66">
        <w:tc>
          <w:tcPr>
            <w:tcW w:w="851" w:type="dxa"/>
            <w:vMerge/>
          </w:tcPr>
          <w:p w:rsidR="00F9234E" w:rsidRPr="00434932" w:rsidRDefault="00F9234E" w:rsidP="00C94E66">
            <w:pPr>
              <w:spacing w:before="120" w:after="120"/>
              <w:jc w:val="center"/>
            </w:pPr>
          </w:p>
        </w:tc>
        <w:tc>
          <w:tcPr>
            <w:tcW w:w="4493" w:type="dxa"/>
          </w:tcPr>
          <w:p w:rsidR="00F9234E" w:rsidRPr="00434932" w:rsidRDefault="00F9234E" w:rsidP="00C94E66">
            <w:pPr>
              <w:spacing w:before="120" w:after="120"/>
            </w:pPr>
            <w:r w:rsidRPr="00434932">
              <w:t>6</w:t>
            </w:r>
            <w:r w:rsidRPr="00434932">
              <w:rPr>
                <w:i/>
              </w:rPr>
              <w:t>x</w:t>
            </w:r>
            <w:r w:rsidRPr="00434932">
              <w:t xml:space="preserve"> – 5</w:t>
            </w:r>
          </w:p>
        </w:tc>
        <w:tc>
          <w:tcPr>
            <w:tcW w:w="880" w:type="dxa"/>
          </w:tcPr>
          <w:p w:rsidR="00F9234E" w:rsidRPr="00434932" w:rsidRDefault="00F9234E" w:rsidP="00C94E66">
            <w:pPr>
              <w:spacing w:before="120" w:after="120"/>
              <w:jc w:val="center"/>
            </w:pPr>
            <w:r w:rsidRPr="00434932">
              <w:t>P1</w:t>
            </w:r>
          </w:p>
        </w:tc>
        <w:tc>
          <w:tcPr>
            <w:tcW w:w="4224" w:type="dxa"/>
          </w:tcPr>
          <w:p w:rsidR="00F9234E" w:rsidRPr="00434932" w:rsidRDefault="00F9234E" w:rsidP="00C94E66">
            <w:pPr>
              <w:spacing w:before="120" w:after="120"/>
            </w:pPr>
            <w:r w:rsidRPr="00434932">
              <w:t xml:space="preserve">This mark is given for a process to find the perimeter in terms of </w:t>
            </w:r>
            <w:r w:rsidRPr="00434932">
              <w:rPr>
                <w:i/>
              </w:rPr>
              <w:t>x</w:t>
            </w:r>
            <w:r w:rsidRPr="00434932">
              <w:t xml:space="preserve"> in its simplest form</w:t>
            </w:r>
          </w:p>
        </w:tc>
      </w:tr>
      <w:tr w:rsidR="00F9234E" w:rsidRPr="00434932" w:rsidTr="00C94E66">
        <w:tc>
          <w:tcPr>
            <w:tcW w:w="851" w:type="dxa"/>
            <w:vMerge/>
          </w:tcPr>
          <w:p w:rsidR="00F9234E" w:rsidRPr="00434932" w:rsidRDefault="00F9234E" w:rsidP="00C94E66">
            <w:pPr>
              <w:spacing w:before="120" w:after="120"/>
              <w:jc w:val="center"/>
            </w:pPr>
          </w:p>
        </w:tc>
        <w:tc>
          <w:tcPr>
            <w:tcW w:w="4493" w:type="dxa"/>
          </w:tcPr>
          <w:p w:rsidR="00F9234E" w:rsidRPr="00434932" w:rsidRDefault="00F9234E" w:rsidP="00C94E66">
            <w:pPr>
              <w:spacing w:before="120" w:after="120"/>
            </w:pPr>
            <w:r w:rsidRPr="00434932">
              <w:t>6</w:t>
            </w:r>
            <w:r w:rsidRPr="00434932">
              <w:rPr>
                <w:i/>
              </w:rPr>
              <w:t>x</w:t>
            </w:r>
            <w:r w:rsidRPr="00434932">
              <w:t xml:space="preserve"> – 5 = 52</w:t>
            </w:r>
          </w:p>
          <w:p w:rsidR="00F9234E" w:rsidRPr="00434932" w:rsidRDefault="00F9234E" w:rsidP="00C94E66">
            <w:pPr>
              <w:spacing w:before="120" w:after="120"/>
            </w:pPr>
            <w:r w:rsidRPr="00434932">
              <w:t>6</w:t>
            </w:r>
            <w:r w:rsidRPr="00434932">
              <w:rPr>
                <w:i/>
              </w:rPr>
              <w:t>x</w:t>
            </w:r>
            <w:r w:rsidRPr="00434932">
              <w:t xml:space="preserve"> = 57</w:t>
            </w:r>
          </w:p>
          <w:p w:rsidR="00F9234E" w:rsidRPr="00434932" w:rsidRDefault="00F9234E" w:rsidP="00C94E66">
            <w:pPr>
              <w:spacing w:before="120" w:after="120"/>
            </w:pPr>
            <w:r w:rsidRPr="00434932">
              <w:rPr>
                <w:i/>
              </w:rPr>
              <w:t>x</w:t>
            </w:r>
            <w:r w:rsidRPr="00434932">
              <w:t xml:space="preserve"> = 9.5</w:t>
            </w:r>
          </w:p>
        </w:tc>
        <w:tc>
          <w:tcPr>
            <w:tcW w:w="880" w:type="dxa"/>
          </w:tcPr>
          <w:p w:rsidR="00F9234E" w:rsidRPr="00434932" w:rsidRDefault="00F9234E" w:rsidP="00C94E66">
            <w:pPr>
              <w:spacing w:before="120" w:after="120"/>
              <w:jc w:val="center"/>
            </w:pPr>
            <w:r w:rsidRPr="00434932">
              <w:t>P1</w:t>
            </w:r>
          </w:p>
        </w:tc>
        <w:tc>
          <w:tcPr>
            <w:tcW w:w="4224" w:type="dxa"/>
          </w:tcPr>
          <w:p w:rsidR="00F9234E" w:rsidRPr="00434932" w:rsidRDefault="00F9234E" w:rsidP="00C94E66">
            <w:pPr>
              <w:spacing w:before="120" w:after="120"/>
              <w:rPr>
                <w:i/>
              </w:rPr>
            </w:pPr>
            <w:r w:rsidRPr="00434932">
              <w:t xml:space="preserve">This mark is given for a process to find the value of </w:t>
            </w:r>
            <w:r w:rsidRPr="00434932">
              <w:rPr>
                <w:i/>
              </w:rPr>
              <w:t>x</w:t>
            </w:r>
          </w:p>
        </w:tc>
      </w:tr>
      <w:tr w:rsidR="00F9234E" w:rsidRPr="00434932" w:rsidTr="00C94E66">
        <w:tc>
          <w:tcPr>
            <w:tcW w:w="851" w:type="dxa"/>
            <w:vMerge/>
          </w:tcPr>
          <w:p w:rsidR="00F9234E" w:rsidRPr="00434932" w:rsidRDefault="00F9234E" w:rsidP="00C94E66">
            <w:pPr>
              <w:spacing w:before="120" w:after="120"/>
              <w:jc w:val="center"/>
            </w:pPr>
          </w:p>
        </w:tc>
        <w:tc>
          <w:tcPr>
            <w:tcW w:w="4493" w:type="dxa"/>
          </w:tcPr>
          <w:p w:rsidR="00F9234E" w:rsidRPr="00434932" w:rsidRDefault="00F9234E" w:rsidP="00C94E66">
            <w:pPr>
              <w:spacing w:before="120" w:after="120"/>
            </w:pPr>
            <w:r w:rsidRPr="00434932">
              <w:rPr>
                <w:i/>
              </w:rPr>
              <w:t>DC</w:t>
            </w:r>
            <w:r w:rsidRPr="00434932">
              <w:t xml:space="preserve"> = 2</w:t>
            </w:r>
            <w:r w:rsidRPr="00434932">
              <w:rPr>
                <w:i/>
              </w:rPr>
              <w:t>x</w:t>
            </w:r>
            <w:r w:rsidRPr="00434932">
              <w:t xml:space="preserve"> = 19</w:t>
            </w:r>
          </w:p>
        </w:tc>
        <w:tc>
          <w:tcPr>
            <w:tcW w:w="880" w:type="dxa"/>
          </w:tcPr>
          <w:p w:rsidR="00F9234E" w:rsidRPr="00434932" w:rsidRDefault="00F9234E" w:rsidP="00C94E66">
            <w:pPr>
              <w:spacing w:before="120" w:after="120"/>
              <w:jc w:val="center"/>
            </w:pPr>
            <w:r w:rsidRPr="00434932">
              <w:t>A1</w:t>
            </w:r>
          </w:p>
        </w:tc>
        <w:tc>
          <w:tcPr>
            <w:tcW w:w="4224"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 w:rsidR="00F9234E" w:rsidRPr="00434932" w:rsidRDefault="00F9234E" w:rsidP="00434932"/>
    <w:p w:rsidR="00F9234E" w:rsidRPr="00434932" w:rsidRDefault="00F9234E" w:rsidP="00434932">
      <w:pPr>
        <w:spacing w:line="360" w:lineRule="auto"/>
        <w:rPr>
          <w:b/>
        </w:rPr>
      </w:pPr>
      <w:r w:rsidRPr="00434932">
        <w:rPr>
          <w:b/>
        </w:rPr>
        <w:br w:type="page"/>
        <w:t>Question 17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rPr>
                <w:noProof/>
              </w:rPr>
            </w:pPr>
            <w:r w:rsidRPr="00434932">
              <w:rPr>
                <w:noProof/>
              </w:rPr>
              <w:t xml:space="preserve">Hexagon: </w:t>
            </w:r>
          </w:p>
          <w:p w:rsidR="00F9234E" w:rsidRPr="00434932" w:rsidRDefault="00F9234E" w:rsidP="00C94E66">
            <w:pPr>
              <w:spacing w:before="120" w:after="120"/>
              <w:rPr>
                <w:noProof/>
              </w:rPr>
            </w:pPr>
            <w:r w:rsidRPr="00434932">
              <w:rPr>
                <w:noProof/>
              </w:rPr>
              <w:t xml:space="preserve">360 </w:t>
            </w:r>
            <w:r w:rsidRPr="00434932">
              <w:rPr>
                <w:noProof/>
              </w:rPr>
              <w:sym w:font="Symbol" w:char="F0B8"/>
            </w:r>
            <w:r w:rsidRPr="00434932">
              <w:rPr>
                <w:noProof/>
              </w:rPr>
              <w:t xml:space="preserve"> 6 = 60   or   180 </w:t>
            </w:r>
            <w:r w:rsidRPr="00434932">
              <w:rPr>
                <w:noProof/>
              </w:rPr>
              <w:sym w:font="Symbol" w:char="F0B4"/>
            </w:r>
            <w:r w:rsidRPr="00434932">
              <w:rPr>
                <w:noProof/>
              </w:rPr>
              <w:t xml:space="preserve"> 4 </w:t>
            </w:r>
            <w:r w:rsidRPr="00434932">
              <w:rPr>
                <w:noProof/>
              </w:rPr>
              <w:sym w:font="Symbol" w:char="F0B8"/>
            </w:r>
            <w:r w:rsidRPr="00434932">
              <w:rPr>
                <w:noProof/>
              </w:rPr>
              <w:t xml:space="preserve"> 6 = 120</w:t>
            </w:r>
          </w:p>
          <w:p w:rsidR="00F9234E" w:rsidRPr="00434932" w:rsidRDefault="00F9234E" w:rsidP="00C94E66">
            <w:pPr>
              <w:spacing w:before="120" w:after="120"/>
              <w:rPr>
                <w:noProof/>
              </w:rPr>
            </w:pPr>
            <w:r w:rsidRPr="00434932">
              <w:rPr>
                <w:noProof/>
              </w:rPr>
              <w:t xml:space="preserve">Pentagon: </w:t>
            </w:r>
          </w:p>
          <w:p w:rsidR="00F9234E" w:rsidRPr="00434932" w:rsidRDefault="00F9234E" w:rsidP="00C94E66">
            <w:pPr>
              <w:spacing w:before="120" w:after="120"/>
              <w:rPr>
                <w:noProof/>
              </w:rPr>
            </w:pPr>
            <w:r w:rsidRPr="00434932">
              <w:rPr>
                <w:noProof/>
              </w:rPr>
              <w:t xml:space="preserve">360 </w:t>
            </w:r>
            <w:r w:rsidRPr="00434932">
              <w:rPr>
                <w:noProof/>
              </w:rPr>
              <w:sym w:font="Symbol" w:char="F0B8"/>
            </w:r>
            <w:r w:rsidRPr="00434932">
              <w:rPr>
                <w:noProof/>
              </w:rPr>
              <w:t xml:space="preserve"> 5 = 72   or   180 </w:t>
            </w:r>
            <w:r w:rsidRPr="00434932">
              <w:rPr>
                <w:noProof/>
              </w:rPr>
              <w:sym w:font="Symbol" w:char="F0B4"/>
            </w:r>
            <w:r w:rsidRPr="00434932">
              <w:rPr>
                <w:noProof/>
              </w:rPr>
              <w:t xml:space="preserve"> 3 </w:t>
            </w:r>
            <w:r w:rsidRPr="00434932">
              <w:rPr>
                <w:noProof/>
              </w:rPr>
              <w:sym w:font="Symbol" w:char="F0B8"/>
            </w:r>
            <w:r w:rsidRPr="00434932">
              <w:rPr>
                <w:noProof/>
              </w:rPr>
              <w:t xml:space="preserve"> 5 = 108</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a method to find an exterior angle or an interior angle of one of the shapes</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rPr>
                <w:noProof/>
              </w:rPr>
            </w:pPr>
            <w:r w:rsidRPr="00434932">
              <w:rPr>
                <w:noProof/>
              </w:rPr>
              <w:t xml:space="preserve">60 + 72 </w:t>
            </w:r>
          </w:p>
          <w:p w:rsidR="00F9234E" w:rsidRPr="00434932" w:rsidRDefault="00F9234E" w:rsidP="00C94E66">
            <w:pPr>
              <w:spacing w:before="120" w:after="120"/>
              <w:rPr>
                <w:noProof/>
              </w:rPr>
            </w:pPr>
            <w:r w:rsidRPr="00434932">
              <w:rPr>
                <w:noProof/>
              </w:rPr>
              <w:t>or 360 – 120 – 108</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rPr>
                <w:i/>
              </w:rPr>
            </w:pPr>
            <w:r w:rsidRPr="00434932">
              <w:t xml:space="preserve">This mark is given for a complete method to find the size of the angle </w:t>
            </w:r>
            <w:r w:rsidRPr="00434932">
              <w:rPr>
                <w:i/>
              </w:rPr>
              <w:t>x</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rPr>
                <w:noProof/>
              </w:rPr>
            </w:pPr>
            <w:r w:rsidRPr="00434932">
              <w:rPr>
                <w:noProof/>
              </w:rPr>
              <w:t>132</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Pr>
        <w:rPr>
          <w:b/>
        </w:rPr>
      </w:pPr>
    </w:p>
    <w:p w:rsidR="00F9234E" w:rsidRPr="00434932" w:rsidRDefault="00F9234E" w:rsidP="00434932">
      <w:pPr>
        <w:rPr>
          <w:b/>
        </w:rPr>
      </w:pPr>
    </w:p>
    <w:p w:rsidR="00F9234E" w:rsidRPr="00434932" w:rsidRDefault="00F9234E" w:rsidP="00434932">
      <w:pPr>
        <w:spacing w:line="360" w:lineRule="auto"/>
        <w:rPr>
          <w:b/>
        </w:rPr>
      </w:pPr>
      <w:r w:rsidRPr="00434932">
        <w:rPr>
          <w:b/>
        </w:rPr>
        <w:t>Question 18 (Total 6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1089"/>
        </w:trPr>
        <w:tc>
          <w:tcPr>
            <w:tcW w:w="851" w:type="dxa"/>
          </w:tcPr>
          <w:p w:rsidR="00F9234E" w:rsidRPr="00434932" w:rsidRDefault="00F9234E" w:rsidP="00C94E66">
            <w:pPr>
              <w:spacing w:before="120" w:after="120"/>
              <w:jc w:val="center"/>
            </w:pPr>
            <w:r w:rsidRPr="00434932">
              <w:t>(a)</w:t>
            </w:r>
          </w:p>
        </w:tc>
        <w:tc>
          <w:tcPr>
            <w:tcW w:w="4403" w:type="dxa"/>
          </w:tcPr>
          <w:p w:rsidR="00F9234E" w:rsidRPr="00434932" w:rsidRDefault="00F9234E" w:rsidP="00C94E66">
            <w:pPr>
              <w:spacing w:before="120" w:after="120"/>
            </w:pPr>
            <w:r>
              <w:rPr>
                <w:noProof/>
              </w:rPr>
              <w:pict>
                <v:shape id="_x0000_s1032" type="#_x0000_t202" style="position:absolute;margin-left:5.2pt;margin-top:5.4pt;width:200.85pt;height:39.05pt;z-index:251660288;mso-position-horizontal-relative:text;mso-position-vertical-relative:text" stroked="f">
                  <v:textbox style="mso-next-textbox:#_x0000_s1032"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
                          <w:gridCol w:w="576"/>
                          <w:gridCol w:w="576"/>
                          <w:gridCol w:w="576"/>
                          <w:gridCol w:w="576"/>
                          <w:gridCol w:w="576"/>
                          <w:gridCol w:w="576"/>
                        </w:tblGrid>
                        <w:tr w:rsidR="00F9234E" w:rsidTr="00463005">
                          <w:trPr>
                            <w:trHeight w:val="345"/>
                          </w:trPr>
                          <w:tc>
                            <w:tcPr>
                              <w:tcW w:w="576" w:type="dxa"/>
                              <w:vAlign w:val="center"/>
                            </w:tcPr>
                            <w:p w:rsidR="00F9234E" w:rsidRPr="00463005" w:rsidRDefault="00F9234E" w:rsidP="00463005">
                              <w:pPr>
                                <w:jc w:val="center"/>
                                <w:rPr>
                                  <w:i/>
                                </w:rPr>
                              </w:pPr>
                              <w:r w:rsidRPr="00463005">
                                <w:rPr>
                                  <w:i/>
                                </w:rPr>
                                <w:t>x</w:t>
                              </w:r>
                            </w:p>
                          </w:tc>
                          <w:tc>
                            <w:tcPr>
                              <w:tcW w:w="576" w:type="dxa"/>
                              <w:vAlign w:val="center"/>
                            </w:tcPr>
                            <w:p w:rsidR="00F9234E" w:rsidRDefault="00F9234E" w:rsidP="00463005">
                              <w:pPr>
                                <w:jc w:val="center"/>
                              </w:pPr>
                              <w:r>
                                <w:t>–1</w:t>
                              </w:r>
                            </w:p>
                          </w:tc>
                          <w:tc>
                            <w:tcPr>
                              <w:tcW w:w="576" w:type="dxa"/>
                              <w:vAlign w:val="center"/>
                            </w:tcPr>
                            <w:p w:rsidR="00F9234E" w:rsidRDefault="00F9234E" w:rsidP="00463005">
                              <w:pPr>
                                <w:jc w:val="center"/>
                              </w:pPr>
                              <w:r>
                                <w:t>0</w:t>
                              </w:r>
                            </w:p>
                          </w:tc>
                          <w:tc>
                            <w:tcPr>
                              <w:tcW w:w="576" w:type="dxa"/>
                              <w:vAlign w:val="center"/>
                            </w:tcPr>
                            <w:p w:rsidR="00F9234E" w:rsidRDefault="00F9234E" w:rsidP="00463005">
                              <w:pPr>
                                <w:jc w:val="center"/>
                              </w:pPr>
                              <w:r>
                                <w:t>1</w:t>
                              </w:r>
                            </w:p>
                          </w:tc>
                          <w:tc>
                            <w:tcPr>
                              <w:tcW w:w="576" w:type="dxa"/>
                              <w:vAlign w:val="center"/>
                            </w:tcPr>
                            <w:p w:rsidR="00F9234E" w:rsidRDefault="00F9234E" w:rsidP="00463005">
                              <w:pPr>
                                <w:jc w:val="center"/>
                              </w:pPr>
                              <w:r>
                                <w:t>2</w:t>
                              </w:r>
                            </w:p>
                          </w:tc>
                          <w:tc>
                            <w:tcPr>
                              <w:tcW w:w="576" w:type="dxa"/>
                              <w:vAlign w:val="center"/>
                            </w:tcPr>
                            <w:p w:rsidR="00F9234E" w:rsidRDefault="00F9234E" w:rsidP="00463005">
                              <w:pPr>
                                <w:jc w:val="center"/>
                              </w:pPr>
                              <w:r>
                                <w:t>3</w:t>
                              </w:r>
                            </w:p>
                          </w:tc>
                          <w:tc>
                            <w:tcPr>
                              <w:tcW w:w="576" w:type="dxa"/>
                              <w:vAlign w:val="center"/>
                            </w:tcPr>
                            <w:p w:rsidR="00F9234E" w:rsidRDefault="00F9234E" w:rsidP="00463005">
                              <w:pPr>
                                <w:jc w:val="center"/>
                              </w:pPr>
                              <w:r>
                                <w:t>4</w:t>
                              </w:r>
                            </w:p>
                          </w:tc>
                        </w:tr>
                        <w:tr w:rsidR="00F9234E" w:rsidTr="00463005">
                          <w:trPr>
                            <w:trHeight w:val="345"/>
                          </w:trPr>
                          <w:tc>
                            <w:tcPr>
                              <w:tcW w:w="576" w:type="dxa"/>
                              <w:vAlign w:val="center"/>
                            </w:tcPr>
                            <w:p w:rsidR="00F9234E" w:rsidRPr="00463005" w:rsidRDefault="00F9234E" w:rsidP="00463005">
                              <w:pPr>
                                <w:jc w:val="center"/>
                                <w:rPr>
                                  <w:i/>
                                </w:rPr>
                              </w:pPr>
                              <w:r w:rsidRPr="00463005">
                                <w:rPr>
                                  <w:i/>
                                </w:rPr>
                                <w:t>y</w:t>
                              </w:r>
                            </w:p>
                          </w:tc>
                          <w:tc>
                            <w:tcPr>
                              <w:tcW w:w="576" w:type="dxa"/>
                              <w:vAlign w:val="center"/>
                            </w:tcPr>
                            <w:p w:rsidR="00F9234E" w:rsidRPr="00463005" w:rsidRDefault="00F9234E" w:rsidP="00463005">
                              <w:pPr>
                                <w:jc w:val="center"/>
                                <w:rPr>
                                  <w:b/>
                                </w:rPr>
                              </w:pPr>
                              <w:r w:rsidRPr="00463005">
                                <w:rPr>
                                  <w:b/>
                                </w:rPr>
                                <w:t>5</w:t>
                              </w:r>
                            </w:p>
                          </w:tc>
                          <w:tc>
                            <w:tcPr>
                              <w:tcW w:w="576" w:type="dxa"/>
                              <w:vAlign w:val="center"/>
                            </w:tcPr>
                            <w:p w:rsidR="00F9234E" w:rsidRDefault="00F9234E" w:rsidP="00463005">
                              <w:pPr>
                                <w:jc w:val="center"/>
                              </w:pPr>
                              <w:r>
                                <w:t>1</w:t>
                              </w:r>
                            </w:p>
                          </w:tc>
                          <w:tc>
                            <w:tcPr>
                              <w:tcW w:w="576" w:type="dxa"/>
                              <w:vAlign w:val="center"/>
                            </w:tcPr>
                            <w:p w:rsidR="00F9234E" w:rsidRDefault="00F9234E" w:rsidP="00463005">
                              <w:pPr>
                                <w:jc w:val="center"/>
                              </w:pPr>
                              <w:r>
                                <w:t>–1</w:t>
                              </w:r>
                            </w:p>
                          </w:tc>
                          <w:tc>
                            <w:tcPr>
                              <w:tcW w:w="576" w:type="dxa"/>
                              <w:vAlign w:val="center"/>
                            </w:tcPr>
                            <w:p w:rsidR="00F9234E" w:rsidRPr="00463005" w:rsidRDefault="00F9234E" w:rsidP="00463005">
                              <w:pPr>
                                <w:jc w:val="center"/>
                                <w:rPr>
                                  <w:b/>
                                </w:rPr>
                              </w:pPr>
                              <w:r w:rsidRPr="00463005">
                                <w:rPr>
                                  <w:b/>
                                </w:rPr>
                                <w:t>–1</w:t>
                              </w:r>
                            </w:p>
                          </w:tc>
                          <w:tc>
                            <w:tcPr>
                              <w:tcW w:w="576" w:type="dxa"/>
                              <w:vAlign w:val="center"/>
                            </w:tcPr>
                            <w:p w:rsidR="00F9234E" w:rsidRPr="00463005" w:rsidRDefault="00F9234E" w:rsidP="00463005">
                              <w:pPr>
                                <w:jc w:val="center"/>
                                <w:rPr>
                                  <w:b/>
                                </w:rPr>
                              </w:pPr>
                              <w:r w:rsidRPr="00463005">
                                <w:rPr>
                                  <w:b/>
                                </w:rPr>
                                <w:t>1</w:t>
                              </w:r>
                            </w:p>
                          </w:tc>
                          <w:tc>
                            <w:tcPr>
                              <w:tcW w:w="576" w:type="dxa"/>
                              <w:vAlign w:val="center"/>
                            </w:tcPr>
                            <w:p w:rsidR="00F9234E" w:rsidRPr="00463005" w:rsidRDefault="00F9234E" w:rsidP="00463005">
                              <w:pPr>
                                <w:jc w:val="center"/>
                                <w:rPr>
                                  <w:b/>
                                </w:rPr>
                              </w:pPr>
                              <w:r w:rsidRPr="00463005">
                                <w:rPr>
                                  <w:b/>
                                </w:rPr>
                                <w:t>5</w:t>
                              </w:r>
                            </w:p>
                          </w:tc>
                        </w:tr>
                      </w:tbl>
                      <w:p w:rsidR="00F9234E" w:rsidRDefault="00F9234E" w:rsidP="00434932"/>
                    </w:txbxContent>
                  </v:textbox>
                </v:shape>
              </w:pict>
            </w:r>
          </w:p>
        </w:tc>
        <w:tc>
          <w:tcPr>
            <w:tcW w:w="893" w:type="dxa"/>
          </w:tcPr>
          <w:p w:rsidR="00F9234E" w:rsidRPr="00434932" w:rsidRDefault="00F9234E" w:rsidP="00C94E66">
            <w:pPr>
              <w:spacing w:before="120" w:after="120"/>
              <w:jc w:val="center"/>
            </w:pPr>
            <w:r w:rsidRPr="00434932">
              <w:t>B2</w:t>
            </w:r>
          </w:p>
        </w:tc>
        <w:tc>
          <w:tcPr>
            <w:tcW w:w="4273" w:type="dxa"/>
          </w:tcPr>
          <w:p w:rsidR="00F9234E" w:rsidRPr="00434932" w:rsidRDefault="00F9234E" w:rsidP="00C94E66">
            <w:pPr>
              <w:spacing w:before="120" w:after="120"/>
            </w:pPr>
            <w:r w:rsidRPr="00434932">
              <w:t>This mark is given for a fully correct table</w:t>
            </w:r>
          </w:p>
          <w:p w:rsidR="00F9234E" w:rsidRPr="00434932" w:rsidRDefault="00F9234E" w:rsidP="00C94E66">
            <w:pPr>
              <w:spacing w:before="120" w:after="120"/>
            </w:pPr>
            <w:r w:rsidRPr="00434932">
              <w:t>(B1 is given for two or three correct values)</w:t>
            </w:r>
          </w:p>
        </w:tc>
      </w:tr>
      <w:tr w:rsidR="00F9234E" w:rsidRPr="00434932" w:rsidTr="00C94E66">
        <w:trPr>
          <w:trHeight w:val="1582"/>
        </w:trPr>
        <w:tc>
          <w:tcPr>
            <w:tcW w:w="851" w:type="dxa"/>
            <w:vMerge w:val="restart"/>
          </w:tcPr>
          <w:p w:rsidR="00F9234E" w:rsidRPr="00434932" w:rsidRDefault="00F9234E" w:rsidP="00C94E66">
            <w:pPr>
              <w:spacing w:before="120" w:after="120"/>
              <w:jc w:val="center"/>
            </w:pPr>
            <w:r w:rsidRPr="00434932">
              <w:t>(b)</w:t>
            </w:r>
          </w:p>
        </w:tc>
        <w:tc>
          <w:tcPr>
            <w:tcW w:w="4403" w:type="dxa"/>
            <w:vMerge w:val="restart"/>
          </w:tcPr>
          <w:p w:rsidR="00F9234E" w:rsidRPr="00434932" w:rsidRDefault="00F9234E" w:rsidP="00C94E66">
            <w:pPr>
              <w:spacing w:before="120" w:after="120"/>
            </w:pPr>
            <w:r>
              <w:rPr>
                <w:noProof/>
              </w:rPr>
              <w:pict>
                <v:shape id="_x0000_s1033" style="position:absolute;margin-left:20.15pt;margin-top:35.4pt;width:157.85pt;height:101.55pt;z-index:251661312;mso-position-horizontal:absolute;mso-position-horizontal-relative:text;mso-position-vertical:absolute;mso-position-vertical-relative:text" coordsize="3157,2031" path="m,c208,477,416,955,627,1276v211,321,427,543,638,649c1476,2031,1683,2022,1892,1914v209,-108,416,-321,627,-638c2730,959,2943,485,3157,11e" filled="f">
                  <v:path arrowok="t"/>
                </v:shape>
              </w:pict>
            </w:r>
            <w:r w:rsidRPr="00434932">
              <w:pict>
                <v:shape id="_x0000_i1059" type="#_x0000_t75" style="width:207pt;height:146.25pt">
                  <v:imagedata r:id="rId69" o:title=""/>
                </v:shape>
              </w:pic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at least four of the points (–1, 5), (0, 1), (1, –1), (2, –1), (3, 1) and (4, 5) plotted correctly</w:t>
            </w:r>
          </w:p>
        </w:tc>
      </w:tr>
      <w:tr w:rsidR="00F9234E" w:rsidRPr="00434932" w:rsidTr="00C94E66">
        <w:trPr>
          <w:trHeight w:val="1583"/>
        </w:trPr>
        <w:tc>
          <w:tcPr>
            <w:tcW w:w="851" w:type="dxa"/>
            <w:vMerge/>
          </w:tcPr>
          <w:p w:rsidR="00F9234E" w:rsidRPr="00434932" w:rsidRDefault="00F9234E" w:rsidP="00C94E66">
            <w:pPr>
              <w:spacing w:before="120" w:after="120"/>
              <w:jc w:val="center"/>
            </w:pPr>
          </w:p>
        </w:tc>
        <w:tc>
          <w:tcPr>
            <w:tcW w:w="4403" w:type="dxa"/>
            <w:vMerge/>
          </w:tcPr>
          <w:p w:rsidR="00F9234E" w:rsidRPr="00434932" w:rsidRDefault="00F9234E" w:rsidP="00C94E66">
            <w:pPr>
              <w:spacing w:before="120" w:after="120"/>
            </w:pP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a fully correct curve drawn</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r w:rsidRPr="00434932">
              <w:t>(c)</w:t>
            </w:r>
          </w:p>
        </w:tc>
        <w:tc>
          <w:tcPr>
            <w:tcW w:w="4403" w:type="dxa"/>
          </w:tcPr>
          <w:p w:rsidR="00F9234E" w:rsidRPr="00434932" w:rsidRDefault="00F9234E" w:rsidP="00C94E66">
            <w:pPr>
              <w:spacing w:before="120" w:after="120"/>
            </w:pPr>
            <w:r>
              <w:rPr>
                <w:noProof/>
              </w:rPr>
              <w:pict>
                <v:group id="_x0000_s1034" style="position:absolute;margin-left:20.15pt;margin-top:35.9pt;width:157.85pt;height:101.55pt;z-index:251662336;mso-position-horizontal-relative:text;mso-position-vertical-relative:text" coordorigin="2105,7220" coordsize="3157,2031">
                  <v:shape id="_x0000_s1035" style="position:absolute;left:2105;top:7220;width:3157;height:2031;mso-position-horizontal:absolute;mso-position-vertical:absolute" coordsize="3157,2031" path="m,c208,477,416,955,627,1276v211,321,427,543,638,649c1476,2031,1683,2022,1892,1914v209,-108,416,-321,627,-638c2730,959,2943,485,3157,11e" filled="f">
                    <v:path arrowok="t"/>
                  </v:shape>
                  <v:line id="_x0000_s1036" style="position:absolute" from="2996,8727" to="2996,8936"/>
                  <v:line id="_x0000_s1037" style="position:absolute" from="4360,8716" to="4360,8925"/>
                </v:group>
              </w:pict>
            </w:r>
            <w:r w:rsidRPr="00434932">
              <w:pict>
                <v:shape id="_x0000_i1060" type="#_x0000_t75" style="width:207pt;height:146.25pt">
                  <v:imagedata r:id="rId69" o:title=""/>
                </v:shape>
              </w:pic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 xml:space="preserve">This mark is given for showing marks indicating the interception of the curve with the </w:t>
            </w:r>
            <w:r w:rsidRPr="00434932">
              <w:rPr>
                <w:i/>
              </w:rPr>
              <w:t>x</w:t>
            </w:r>
            <w:r w:rsidRPr="00434932">
              <w:t>-axis</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rPr>
                <w:i/>
              </w:rPr>
              <w:t>x</w:t>
            </w:r>
            <w:r w:rsidRPr="00434932">
              <w:t xml:space="preserve"> = 0.4 and </w:t>
            </w:r>
            <w:r w:rsidRPr="00434932">
              <w:rPr>
                <w:i/>
              </w:rPr>
              <w:t>x</w:t>
            </w:r>
            <w:r w:rsidRPr="00434932">
              <w:t xml:space="preserve"> = 2.6</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Accept answers in the range 0.2 to 0.6 and 2.4 to 2.8</w:t>
            </w:r>
          </w:p>
        </w:tc>
      </w:tr>
    </w:tbl>
    <w:p w:rsidR="00F9234E" w:rsidRPr="00434932" w:rsidRDefault="00F9234E" w:rsidP="00434932">
      <w:pPr>
        <w:rPr>
          <w:b/>
        </w:rPr>
      </w:pPr>
    </w:p>
    <w:p w:rsidR="00F9234E" w:rsidRPr="00434932" w:rsidRDefault="00F9234E" w:rsidP="00434932">
      <w:pPr>
        <w:spacing w:line="360" w:lineRule="auto"/>
        <w:jc w:val="both"/>
        <w:rPr>
          <w:b/>
        </w:rPr>
      </w:pPr>
      <w:r w:rsidRPr="00434932">
        <w:rPr>
          <w:b/>
        </w:rPr>
        <w:t>Question 19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c>
          <w:tcPr>
            <w:tcW w:w="851" w:type="dxa"/>
            <w:vMerge w:val="restart"/>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rPr>
                <w:position w:val="-24"/>
              </w:rPr>
              <w:object w:dxaOrig="340" w:dyaOrig="620">
                <v:shape id="_x0000_i1061" type="#_x0000_t75" style="width:17.25pt;height:30.75pt" o:ole="">
                  <v:imagedata r:id="rId70" o:title=""/>
                </v:shape>
                <o:OLEObject Type="Embed" ProgID="Equation.3" ShapeID="_x0000_i1061" DrawAspect="Content" ObjectID="_1735215792" r:id="rId71"/>
              </w:object>
            </w:r>
            <w:r w:rsidRPr="00434932">
              <w:t xml:space="preserve"> </w:t>
            </w:r>
            <w:r w:rsidRPr="00434932">
              <w:sym w:font="Symbol" w:char="F0B4"/>
            </w:r>
            <w:r w:rsidRPr="00434932">
              <w:t xml:space="preserve"> 40</w:t>
            </w:r>
            <w:r w:rsidRPr="00434932">
              <w:rPr>
                <w:sz w:val="16"/>
                <w:szCs w:val="16"/>
              </w:rPr>
              <w:t xml:space="preserve"> </w:t>
            </w:r>
            <w:r w:rsidRPr="00434932">
              <w:t>000</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 method to find the expected number of model B</w:t>
            </w:r>
          </w:p>
        </w:tc>
      </w:tr>
      <w:tr w:rsidR="00F9234E" w:rsidRPr="00434932" w:rsidTr="00C94E66">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7500</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Pr>
        <w:jc w:val="both"/>
        <w:rPr>
          <w:b/>
        </w:rPr>
      </w:pPr>
    </w:p>
    <w:p w:rsidR="00F9234E" w:rsidRPr="00434932" w:rsidRDefault="00F9234E" w:rsidP="00434932">
      <w:pPr>
        <w:jc w:val="both"/>
        <w:rPr>
          <w:b/>
        </w:rPr>
      </w:pPr>
    </w:p>
    <w:p w:rsidR="00F9234E" w:rsidRPr="00434932" w:rsidRDefault="00F9234E" w:rsidP="00434932">
      <w:pPr>
        <w:spacing w:line="360" w:lineRule="auto"/>
        <w:jc w:val="both"/>
        <w:rPr>
          <w:b/>
        </w:rPr>
      </w:pPr>
      <w:r w:rsidRPr="00434932">
        <w:rPr>
          <w:b/>
        </w:rPr>
        <w:t>Question 20 (Total 6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r w:rsidRPr="00434932">
              <w:t>(a)(i)</w:t>
            </w:r>
          </w:p>
        </w:tc>
        <w:tc>
          <w:tcPr>
            <w:tcW w:w="4403" w:type="dxa"/>
          </w:tcPr>
          <w:p w:rsidR="00F9234E" w:rsidRPr="00434932" w:rsidRDefault="00F9234E" w:rsidP="00C94E66">
            <w:pPr>
              <w:spacing w:before="120" w:after="120"/>
            </w:pPr>
            <w:r w:rsidRPr="00434932">
              <w:rPr>
                <w:i/>
              </w:rPr>
              <w:t>a</w:t>
            </w:r>
            <w:r w:rsidRPr="00434932">
              <w:t xml:space="preserve"> : </w:t>
            </w:r>
            <w:r w:rsidRPr="00434932">
              <w:rPr>
                <w:i/>
              </w:rPr>
              <w:t>b</w:t>
            </w:r>
            <w:r w:rsidRPr="00434932">
              <w:t xml:space="preserve"> = 2 : 6</w:t>
            </w:r>
            <w:r w:rsidRPr="00434932">
              <w:tab/>
              <w:t>or</w:t>
            </w:r>
            <w:r w:rsidRPr="00434932">
              <w:tab/>
            </w:r>
            <w:r w:rsidRPr="00434932">
              <w:rPr>
                <w:i/>
              </w:rPr>
              <w:t>a</w:t>
            </w:r>
            <w:r w:rsidRPr="00434932">
              <w:t xml:space="preserve"> : </w:t>
            </w:r>
            <w:r w:rsidRPr="00434932">
              <w:rPr>
                <w:i/>
              </w:rPr>
              <w:t>b</w:t>
            </w:r>
            <w:r w:rsidRPr="00434932">
              <w:t xml:space="preserve"> = 1 : 3</w:t>
            </w:r>
          </w:p>
          <w:p w:rsidR="00F9234E" w:rsidRPr="00434932" w:rsidRDefault="00F9234E" w:rsidP="00C94E66">
            <w:pPr>
              <w:spacing w:before="120" w:after="120"/>
            </w:pPr>
            <w:r w:rsidRPr="00434932">
              <w:rPr>
                <w:i/>
              </w:rPr>
              <w:t>b</w:t>
            </w:r>
            <w:r w:rsidRPr="00434932">
              <w:t xml:space="preserve"> : </w:t>
            </w:r>
            <w:r w:rsidRPr="00434932">
              <w:rPr>
                <w:i/>
              </w:rPr>
              <w:t>c</w:t>
            </w:r>
            <w:r w:rsidRPr="00434932">
              <w:t xml:space="preserve"> = 6 : 5</w:t>
            </w:r>
            <w:r w:rsidRPr="00434932">
              <w:tab/>
              <w:t>or</w:t>
            </w:r>
            <w:r w:rsidRPr="00434932">
              <w:tab/>
            </w:r>
            <w:r w:rsidRPr="00434932">
              <w:rPr>
                <w:i/>
              </w:rPr>
              <w:t>b</w:t>
            </w:r>
            <w:r w:rsidRPr="00434932">
              <w:t xml:space="preserve"> : </w:t>
            </w:r>
            <w:r w:rsidRPr="00434932">
              <w:rPr>
                <w:i/>
              </w:rPr>
              <w:t>c</w:t>
            </w:r>
            <w:r w:rsidRPr="00434932">
              <w:t xml:space="preserve"> = 3 : 2.5</w:t>
            </w:r>
          </w:p>
        </w:tc>
        <w:tc>
          <w:tcPr>
            <w:tcW w:w="893" w:type="dxa"/>
          </w:tcPr>
          <w:p w:rsidR="00F9234E" w:rsidRPr="00434932" w:rsidRDefault="00F9234E" w:rsidP="00C94E66">
            <w:pPr>
              <w:spacing w:before="120" w:after="120"/>
              <w:jc w:val="center"/>
            </w:pPr>
            <w:r w:rsidRPr="00434932">
              <w:t>P1</w:t>
            </w:r>
          </w:p>
        </w:tc>
        <w:tc>
          <w:tcPr>
            <w:tcW w:w="4273" w:type="dxa"/>
          </w:tcPr>
          <w:p w:rsidR="00F9234E" w:rsidRPr="00434932" w:rsidRDefault="00F9234E" w:rsidP="00C94E66">
            <w:pPr>
              <w:spacing w:before="120" w:after="120"/>
            </w:pPr>
            <w:r w:rsidRPr="00434932">
              <w:t>This mark is given for a process to compare ratios</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2 : 6 : 5</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a correct answer only</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r w:rsidRPr="00434932">
              <w:t>(a)(ii)</w:t>
            </w:r>
          </w:p>
        </w:tc>
        <w:tc>
          <w:tcPr>
            <w:tcW w:w="4403" w:type="dxa"/>
          </w:tcPr>
          <w:p w:rsidR="00F9234E" w:rsidRPr="00434932" w:rsidRDefault="00F9234E" w:rsidP="00C94E66">
            <w:pPr>
              <w:spacing w:before="120" w:after="120"/>
            </w:pPr>
            <w:r w:rsidRPr="00434932">
              <w:rPr>
                <w:position w:val="-24"/>
              </w:rPr>
              <w:object w:dxaOrig="920" w:dyaOrig="620">
                <v:shape id="_x0000_i1062" type="#_x0000_t75" style="width:45.75pt;height:30.75pt" o:ole="">
                  <v:imagedata r:id="rId72" o:title=""/>
                </v:shape>
                <o:OLEObject Type="Embed" ProgID="Equation.3" ShapeID="_x0000_i1062" DrawAspect="Content" ObjectID="_1735215793" r:id="rId73"/>
              </w:object>
            </w:r>
          </w:p>
        </w:tc>
        <w:tc>
          <w:tcPr>
            <w:tcW w:w="893" w:type="dxa"/>
          </w:tcPr>
          <w:p w:rsidR="00F9234E" w:rsidRPr="00434932" w:rsidRDefault="00F9234E" w:rsidP="00C94E66">
            <w:pPr>
              <w:spacing w:before="120" w:after="120"/>
              <w:jc w:val="center"/>
            </w:pPr>
            <w:r w:rsidRPr="00434932">
              <w:t>P1</w:t>
            </w:r>
          </w:p>
        </w:tc>
        <w:tc>
          <w:tcPr>
            <w:tcW w:w="4273" w:type="dxa"/>
          </w:tcPr>
          <w:p w:rsidR="00F9234E" w:rsidRPr="00434932" w:rsidRDefault="00F9234E" w:rsidP="00C94E66">
            <w:pPr>
              <w:spacing w:before="120" w:after="120"/>
            </w:pPr>
            <w:r w:rsidRPr="00434932">
              <w:t xml:space="preserve">This mark is given for a process to find </w:t>
            </w:r>
            <w:r w:rsidRPr="00434932">
              <w:rPr>
                <w:i/>
              </w:rPr>
              <w:t>a</w:t>
            </w:r>
            <w:r w:rsidRPr="00434932">
              <w:t xml:space="preserve"> as a fraction</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rPr>
                <w:position w:val="-24"/>
              </w:rPr>
              <w:object w:dxaOrig="320" w:dyaOrig="620">
                <v:shape id="_x0000_i1063" type="#_x0000_t75" style="width:15.75pt;height:30.75pt" o:ole="">
                  <v:imagedata r:id="rId74" o:title=""/>
                </v:shape>
                <o:OLEObject Type="Embed" ProgID="Equation.3" ShapeID="_x0000_i1063" DrawAspect="Content" ObjectID="_1735215794" r:id="rId75"/>
              </w:objec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a correct answer only</w:t>
            </w:r>
          </w:p>
        </w:tc>
      </w:tr>
      <w:tr w:rsidR="00F9234E" w:rsidRPr="00434932" w:rsidTr="00C94E66">
        <w:tc>
          <w:tcPr>
            <w:tcW w:w="851" w:type="dxa"/>
            <w:vMerge w:val="restart"/>
          </w:tcPr>
          <w:p w:rsidR="00F9234E" w:rsidRPr="00434932" w:rsidRDefault="00F9234E" w:rsidP="00C94E66">
            <w:pPr>
              <w:spacing w:before="120" w:after="120"/>
              <w:jc w:val="center"/>
            </w:pPr>
            <w:r w:rsidRPr="00434932">
              <w:t>(b)</w:t>
            </w:r>
          </w:p>
        </w:tc>
        <w:tc>
          <w:tcPr>
            <w:tcW w:w="4403" w:type="dxa"/>
          </w:tcPr>
          <w:p w:rsidR="00F9234E" w:rsidRPr="00434932" w:rsidRDefault="00F9234E" w:rsidP="00C94E66">
            <w:pPr>
              <w:spacing w:before="120" w:after="120"/>
              <w:rPr>
                <w:i/>
              </w:rPr>
            </w:pPr>
            <w:r w:rsidRPr="00434932">
              <w:rPr>
                <w:i/>
              </w:rPr>
              <w:t>n</w:t>
            </w:r>
            <w:r w:rsidRPr="00434932">
              <w:t xml:space="preserve"> = 2</w:t>
            </w:r>
            <w:r w:rsidRPr="00434932">
              <w:rPr>
                <w:i/>
              </w:rPr>
              <w:t>m</w:t>
            </w:r>
          </w:p>
          <w:p w:rsidR="00F9234E" w:rsidRPr="00434932" w:rsidRDefault="00F9234E" w:rsidP="00C94E66">
            <w:pPr>
              <w:spacing w:before="120" w:after="120"/>
              <w:rPr>
                <w:i/>
              </w:rPr>
            </w:pPr>
            <w:r w:rsidRPr="00434932">
              <w:rPr>
                <w:i/>
              </w:rPr>
              <w:t>p</w:t>
            </w:r>
            <w:r w:rsidRPr="00434932">
              <w:t xml:space="preserve"> = 5 </w:t>
            </w:r>
            <w:r w:rsidRPr="00434932">
              <w:sym w:font="Symbol" w:char="F0B4"/>
            </w:r>
            <w:r w:rsidRPr="00434932">
              <w:t xml:space="preserve"> 2</w:t>
            </w:r>
            <w:r w:rsidRPr="00434932">
              <w:rPr>
                <w:i/>
              </w:rPr>
              <w:t>m</w:t>
            </w:r>
            <w:r w:rsidRPr="00434932">
              <w:t xml:space="preserve"> = 10</w:t>
            </w:r>
            <w:r w:rsidRPr="00434932">
              <w:rPr>
                <w:i/>
              </w:rPr>
              <w:t>m</w:t>
            </w:r>
          </w:p>
        </w:tc>
        <w:tc>
          <w:tcPr>
            <w:tcW w:w="893" w:type="dxa"/>
          </w:tcPr>
          <w:p w:rsidR="00F9234E" w:rsidRPr="00434932" w:rsidRDefault="00F9234E" w:rsidP="00C94E66">
            <w:pPr>
              <w:spacing w:before="120" w:after="120"/>
              <w:jc w:val="center"/>
            </w:pPr>
            <w:r w:rsidRPr="00434932">
              <w:t>P1</w:t>
            </w:r>
          </w:p>
        </w:tc>
        <w:tc>
          <w:tcPr>
            <w:tcW w:w="4273" w:type="dxa"/>
          </w:tcPr>
          <w:p w:rsidR="00F9234E" w:rsidRPr="00434932" w:rsidRDefault="00F9234E" w:rsidP="00C94E66">
            <w:pPr>
              <w:spacing w:before="120" w:after="120"/>
            </w:pPr>
            <w:r w:rsidRPr="00434932">
              <w:t>This mark is given for a process to express all numbers in terms of one number</w:t>
            </w:r>
          </w:p>
        </w:tc>
      </w:tr>
      <w:tr w:rsidR="00F9234E" w:rsidRPr="00434932" w:rsidTr="00C94E66">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1 : 10</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a correct answer only</w:t>
            </w:r>
          </w:p>
        </w:tc>
      </w:tr>
    </w:tbl>
    <w:p w:rsidR="00F9234E" w:rsidRPr="00434932" w:rsidRDefault="00F9234E" w:rsidP="00434932"/>
    <w:p w:rsidR="00F9234E" w:rsidRPr="00434932" w:rsidRDefault="00F9234E" w:rsidP="00434932"/>
    <w:p w:rsidR="00F9234E" w:rsidRPr="00434932" w:rsidRDefault="00F9234E" w:rsidP="00434932">
      <w:pPr>
        <w:spacing w:line="360" w:lineRule="auto"/>
        <w:rPr>
          <w:b/>
        </w:rPr>
      </w:pPr>
      <w:r w:rsidRPr="00434932">
        <w:rPr>
          <w:b/>
        </w:rPr>
        <w:br w:type="page"/>
        <w:t>Question 21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r w:rsidRPr="00434932">
              <w:t>(a)</w:t>
            </w:r>
          </w:p>
        </w:tc>
        <w:tc>
          <w:tcPr>
            <w:tcW w:w="4403" w:type="dxa"/>
          </w:tcPr>
          <w:p w:rsidR="00F9234E" w:rsidRPr="00434932" w:rsidRDefault="00F9234E" w:rsidP="00C94E66">
            <w:pPr>
              <w:spacing w:before="120" w:after="120"/>
            </w:pPr>
            <w:r w:rsidRPr="00434932">
              <w:t>5</w:t>
            </w:r>
            <w:r w:rsidRPr="00434932">
              <w:rPr>
                <w:i/>
              </w:rPr>
              <w:t>x</w:t>
            </w:r>
            <w:r w:rsidRPr="00434932">
              <w:t xml:space="preserve"> + 6 &gt; 36</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 correct first step (for example, multiplying all terms by 2)</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t>5</w:t>
            </w:r>
            <w:r w:rsidRPr="00434932">
              <w:rPr>
                <w:i/>
              </w:rPr>
              <w:t>x</w:t>
            </w:r>
            <w:r w:rsidRPr="00434932">
              <w:t xml:space="preserve"> &gt; 30</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 correct first step (for example, subtracting 6 from both sides of the inequality)</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pPr>
            <w:r w:rsidRPr="00434932">
              <w:rPr>
                <w:i/>
              </w:rPr>
              <w:t>x</w:t>
            </w:r>
            <w:r w:rsidRPr="00434932">
              <w:t xml:space="preserve"> &gt; 6</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the correct answer only</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r w:rsidRPr="00434932">
              <w:t>(b)</w:t>
            </w:r>
          </w:p>
        </w:tc>
        <w:tc>
          <w:tcPr>
            <w:tcW w:w="4403" w:type="dxa"/>
            <w:vMerge w:val="restart"/>
          </w:tcPr>
          <w:p w:rsidR="00F9234E" w:rsidRPr="00434932" w:rsidRDefault="00F9234E" w:rsidP="00C94E66">
            <w:pPr>
              <w:spacing w:before="120" w:after="120"/>
            </w:pPr>
            <w:r w:rsidRPr="00434932">
              <w:t>(</w:t>
            </w:r>
            <w:r w:rsidRPr="00434932">
              <w:rPr>
                <w:i/>
              </w:rPr>
              <w:t>x</w:t>
            </w:r>
            <w:r w:rsidRPr="00434932">
              <w:t xml:space="preserve"> + 9)(</w:t>
            </w:r>
            <w:r w:rsidRPr="00434932">
              <w:rPr>
                <w:i/>
              </w:rPr>
              <w:t>x</w:t>
            </w:r>
            <w:r w:rsidRPr="00434932">
              <w:t xml:space="preserve"> + 1)</w:t>
            </w:r>
          </w:p>
        </w:tc>
        <w:tc>
          <w:tcPr>
            <w:tcW w:w="893" w:type="dxa"/>
          </w:tcPr>
          <w:p w:rsidR="00F9234E" w:rsidRPr="00434932" w:rsidRDefault="00F9234E" w:rsidP="00C94E66">
            <w:pPr>
              <w:spacing w:before="120" w:after="120"/>
              <w:jc w:val="center"/>
            </w:pPr>
            <w:r w:rsidRPr="00434932">
              <w:t>M1</w:t>
            </w:r>
          </w:p>
        </w:tc>
        <w:tc>
          <w:tcPr>
            <w:tcW w:w="4273" w:type="dxa"/>
          </w:tcPr>
          <w:p w:rsidR="00F9234E" w:rsidRPr="00434932" w:rsidRDefault="00F9234E" w:rsidP="00C94E66">
            <w:pPr>
              <w:spacing w:before="120" w:after="120"/>
            </w:pPr>
            <w:r w:rsidRPr="00434932">
              <w:t>This mark is given for an answer in the form (</w:t>
            </w:r>
            <w:r w:rsidRPr="00434932">
              <w:rPr>
                <w:i/>
              </w:rPr>
              <w:t>x</w:t>
            </w:r>
            <w:r w:rsidRPr="00434932">
              <w:t xml:space="preserve"> </w:t>
            </w:r>
            <w:r w:rsidRPr="00434932">
              <w:sym w:font="Symbol" w:char="F0B1"/>
            </w:r>
            <w:r w:rsidRPr="00434932">
              <w:t xml:space="preserve"> </w:t>
            </w:r>
            <w:r w:rsidRPr="00434932">
              <w:rPr>
                <w:i/>
              </w:rPr>
              <w:t>a</w:t>
            </w:r>
            <w:r w:rsidRPr="00434932">
              <w:t>) (</w:t>
            </w:r>
            <w:r w:rsidRPr="00434932">
              <w:rPr>
                <w:i/>
              </w:rPr>
              <w:t>x</w:t>
            </w:r>
            <w:r w:rsidRPr="00434932">
              <w:t xml:space="preserve"> </w:t>
            </w:r>
            <w:r w:rsidRPr="00434932">
              <w:sym w:font="Symbol" w:char="F0B1"/>
            </w:r>
            <w:r w:rsidRPr="00434932">
              <w:t xml:space="preserve"> </w:t>
            </w:r>
            <w:r w:rsidRPr="00434932">
              <w:rPr>
                <w:i/>
              </w:rPr>
              <w:t>b</w:t>
            </w:r>
            <w:r w:rsidRPr="00434932">
              <w:t xml:space="preserve">) where </w:t>
            </w:r>
            <w:r w:rsidRPr="00434932">
              <w:rPr>
                <w:i/>
              </w:rPr>
              <w:t>ab</w:t>
            </w:r>
            <w:r w:rsidRPr="00434932">
              <w:t xml:space="preserve"> = 9            or </w:t>
            </w:r>
            <w:r w:rsidRPr="00434932">
              <w:rPr>
                <w:i/>
              </w:rPr>
              <w:t>a</w:t>
            </w:r>
            <w:r w:rsidRPr="00434932">
              <w:t xml:space="preserve"> + </w:t>
            </w:r>
            <w:r w:rsidRPr="00434932">
              <w:rPr>
                <w:i/>
              </w:rPr>
              <w:t>b</w:t>
            </w:r>
            <w:r w:rsidRPr="00434932">
              <w:t xml:space="preserve"> = 10</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vMerge/>
          </w:tcPr>
          <w:p w:rsidR="00F9234E" w:rsidRPr="00434932" w:rsidRDefault="00F9234E" w:rsidP="00C94E66">
            <w:pPr>
              <w:spacing w:before="120" w:after="120"/>
            </w:pP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Pr>
        <w:rPr>
          <w:b/>
        </w:rPr>
      </w:pPr>
    </w:p>
    <w:p w:rsidR="00F9234E" w:rsidRPr="00434932" w:rsidRDefault="00F9234E" w:rsidP="00434932">
      <w:pPr>
        <w:rPr>
          <w:b/>
        </w:rPr>
      </w:pPr>
    </w:p>
    <w:p w:rsidR="00F9234E" w:rsidRPr="00434932" w:rsidRDefault="00F9234E" w:rsidP="00434932">
      <w:pPr>
        <w:spacing w:line="360" w:lineRule="auto"/>
        <w:rPr>
          <w:b/>
        </w:rPr>
      </w:pPr>
      <w:r w:rsidRPr="00434932">
        <w:rPr>
          <w:b/>
        </w:rPr>
        <w:t>Question 22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322"/>
        <w:gridCol w:w="891"/>
        <w:gridCol w:w="4361"/>
      </w:tblGrid>
      <w:tr w:rsidR="00F9234E" w:rsidRPr="00434932" w:rsidTr="00C94E66">
        <w:tc>
          <w:tcPr>
            <w:tcW w:w="846" w:type="dxa"/>
            <w:shd w:val="clear" w:color="auto" w:fill="C0C0C0"/>
          </w:tcPr>
          <w:p w:rsidR="00F9234E" w:rsidRPr="00434932" w:rsidRDefault="00F9234E" w:rsidP="00C94E66">
            <w:pPr>
              <w:rPr>
                <w:b/>
              </w:rPr>
            </w:pPr>
            <w:r w:rsidRPr="00434932">
              <w:rPr>
                <w:b/>
              </w:rPr>
              <w:t>Part</w:t>
            </w:r>
          </w:p>
        </w:tc>
        <w:tc>
          <w:tcPr>
            <w:tcW w:w="4322" w:type="dxa"/>
            <w:shd w:val="clear" w:color="auto" w:fill="C0C0C0"/>
          </w:tcPr>
          <w:p w:rsidR="00F9234E" w:rsidRPr="00434932" w:rsidRDefault="00F9234E" w:rsidP="00C94E66">
            <w:pPr>
              <w:rPr>
                <w:b/>
              </w:rPr>
            </w:pPr>
            <w:r w:rsidRPr="00434932">
              <w:rPr>
                <w:b/>
              </w:rPr>
              <w:t>Working or answer an examiner might expect to see</w:t>
            </w:r>
          </w:p>
        </w:tc>
        <w:tc>
          <w:tcPr>
            <w:tcW w:w="891" w:type="dxa"/>
            <w:shd w:val="clear" w:color="auto" w:fill="C0C0C0"/>
          </w:tcPr>
          <w:p w:rsidR="00F9234E" w:rsidRPr="00434932" w:rsidRDefault="00F9234E" w:rsidP="00C94E66">
            <w:pPr>
              <w:rPr>
                <w:b/>
              </w:rPr>
            </w:pPr>
            <w:r w:rsidRPr="00434932">
              <w:rPr>
                <w:b/>
              </w:rPr>
              <w:t>Mark</w:t>
            </w:r>
          </w:p>
        </w:tc>
        <w:tc>
          <w:tcPr>
            <w:tcW w:w="4361" w:type="dxa"/>
            <w:shd w:val="clear" w:color="auto" w:fill="C0C0C0"/>
          </w:tcPr>
          <w:p w:rsidR="00F9234E" w:rsidRPr="00434932" w:rsidRDefault="00F9234E" w:rsidP="00C94E66">
            <w:pPr>
              <w:rPr>
                <w:b/>
              </w:rPr>
            </w:pPr>
            <w:r w:rsidRPr="00434932">
              <w:rPr>
                <w:b/>
              </w:rPr>
              <w:t>Notes</w:t>
            </w:r>
          </w:p>
        </w:tc>
      </w:tr>
      <w:tr w:rsidR="00F9234E" w:rsidRPr="00434932" w:rsidTr="00C94E66">
        <w:trPr>
          <w:trHeight w:val="70"/>
        </w:trPr>
        <w:tc>
          <w:tcPr>
            <w:tcW w:w="846" w:type="dxa"/>
            <w:vMerge w:val="restart"/>
          </w:tcPr>
          <w:p w:rsidR="00F9234E" w:rsidRPr="00434932" w:rsidRDefault="00F9234E" w:rsidP="00C94E66">
            <w:pPr>
              <w:spacing w:before="120" w:after="120"/>
              <w:jc w:val="center"/>
            </w:pPr>
          </w:p>
        </w:tc>
        <w:tc>
          <w:tcPr>
            <w:tcW w:w="4322" w:type="dxa"/>
          </w:tcPr>
          <w:p w:rsidR="00F9234E" w:rsidRPr="00434932" w:rsidRDefault="00F9234E" w:rsidP="00C94E66">
            <w:pPr>
              <w:spacing w:before="120" w:after="120"/>
            </w:pPr>
            <w:r w:rsidRPr="00434932">
              <w:t>2</w:t>
            </w:r>
            <w:r w:rsidRPr="00434932">
              <w:rPr>
                <w:vertAlign w:val="superscript"/>
              </w:rPr>
              <w:t>–5 + 8</w:t>
            </w:r>
            <w:r w:rsidRPr="00434932">
              <w:t xml:space="preserve"> = 2</w:t>
            </w:r>
            <w:r w:rsidRPr="00434932">
              <w:rPr>
                <w:vertAlign w:val="superscript"/>
              </w:rPr>
              <w:t>3</w:t>
            </w:r>
          </w:p>
          <w:p w:rsidR="00F9234E" w:rsidRPr="00434932" w:rsidRDefault="00F9234E" w:rsidP="00C94E66">
            <w:pPr>
              <w:spacing w:before="120" w:after="120"/>
            </w:pPr>
            <w:r w:rsidRPr="00434932">
              <w:t>(2</w:t>
            </w:r>
            <w:r w:rsidRPr="00434932">
              <w:rPr>
                <w:vertAlign w:val="superscript"/>
              </w:rPr>
              <w:t>3</w:t>
            </w:r>
            <w:r w:rsidRPr="00434932">
              <w:t>)</w:t>
            </w:r>
            <w:r w:rsidRPr="00434932">
              <w:rPr>
                <w:vertAlign w:val="superscript"/>
              </w:rPr>
              <w:t>2</w:t>
            </w:r>
            <w:r w:rsidRPr="00434932">
              <w:t xml:space="preserve"> =</w:t>
            </w:r>
          </w:p>
        </w:tc>
        <w:tc>
          <w:tcPr>
            <w:tcW w:w="891" w:type="dxa"/>
          </w:tcPr>
          <w:p w:rsidR="00F9234E" w:rsidRPr="00434932" w:rsidRDefault="00F9234E" w:rsidP="00C94E66">
            <w:pPr>
              <w:spacing w:before="120" w:after="120"/>
              <w:jc w:val="center"/>
            </w:pPr>
            <w:r w:rsidRPr="00434932">
              <w:t>M1</w:t>
            </w:r>
          </w:p>
        </w:tc>
        <w:tc>
          <w:tcPr>
            <w:tcW w:w="4361" w:type="dxa"/>
          </w:tcPr>
          <w:p w:rsidR="00F9234E" w:rsidRPr="00434932" w:rsidRDefault="00F9234E" w:rsidP="00C94E66">
            <w:pPr>
              <w:spacing w:before="120" w:after="120"/>
            </w:pPr>
            <w:r w:rsidRPr="00434932">
              <w:t>This mark is given for a method to simplify the powers</w:t>
            </w:r>
          </w:p>
        </w:tc>
      </w:tr>
      <w:tr w:rsidR="00F9234E" w:rsidRPr="00434932" w:rsidTr="00C94E66">
        <w:trPr>
          <w:trHeight w:val="70"/>
        </w:trPr>
        <w:tc>
          <w:tcPr>
            <w:tcW w:w="846" w:type="dxa"/>
            <w:vMerge/>
          </w:tcPr>
          <w:p w:rsidR="00F9234E" w:rsidRPr="00434932" w:rsidRDefault="00F9234E" w:rsidP="00C94E66">
            <w:pPr>
              <w:spacing w:before="120" w:after="120"/>
              <w:jc w:val="center"/>
            </w:pPr>
          </w:p>
        </w:tc>
        <w:tc>
          <w:tcPr>
            <w:tcW w:w="4322" w:type="dxa"/>
          </w:tcPr>
          <w:p w:rsidR="00F9234E" w:rsidRPr="00434932" w:rsidRDefault="00F9234E" w:rsidP="00C94E66">
            <w:pPr>
              <w:spacing w:before="120" w:after="120"/>
              <w:rPr>
                <w:vertAlign w:val="superscript"/>
              </w:rPr>
            </w:pPr>
            <w:r w:rsidRPr="00434932">
              <w:t>2</w:t>
            </w:r>
            <w:r w:rsidRPr="00434932">
              <w:rPr>
                <w:vertAlign w:val="superscript"/>
              </w:rPr>
              <w:t>6</w:t>
            </w:r>
          </w:p>
        </w:tc>
        <w:tc>
          <w:tcPr>
            <w:tcW w:w="891" w:type="dxa"/>
          </w:tcPr>
          <w:p w:rsidR="00F9234E" w:rsidRPr="00434932" w:rsidRDefault="00F9234E" w:rsidP="00C94E66">
            <w:pPr>
              <w:spacing w:before="120" w:after="120"/>
              <w:jc w:val="center"/>
            </w:pPr>
            <w:r w:rsidRPr="00434932">
              <w:t>A1</w:t>
            </w:r>
          </w:p>
        </w:tc>
        <w:tc>
          <w:tcPr>
            <w:tcW w:w="4361" w:type="dxa"/>
          </w:tcPr>
          <w:p w:rsidR="00F9234E" w:rsidRPr="00434932" w:rsidRDefault="00F9234E" w:rsidP="00C94E66">
            <w:pPr>
              <w:spacing w:before="120" w:after="120"/>
            </w:pPr>
            <w:r w:rsidRPr="00434932">
              <w:t>This mark is given for the correct answer only</w:t>
            </w:r>
          </w:p>
        </w:tc>
      </w:tr>
    </w:tbl>
    <w:p w:rsidR="00F9234E" w:rsidRPr="00434932" w:rsidRDefault="00F9234E" w:rsidP="00434932"/>
    <w:p w:rsidR="00F9234E" w:rsidRPr="00434932" w:rsidRDefault="00F9234E" w:rsidP="00434932"/>
    <w:p w:rsidR="00F9234E" w:rsidRPr="00434932" w:rsidRDefault="00F9234E" w:rsidP="00434932">
      <w:pPr>
        <w:spacing w:line="360" w:lineRule="auto"/>
        <w:rPr>
          <w:b/>
        </w:rPr>
      </w:pPr>
      <w:r w:rsidRPr="00434932">
        <w:rPr>
          <w:b/>
        </w:rPr>
        <w:t>Question 23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C94E66">
        <w:tc>
          <w:tcPr>
            <w:tcW w:w="851" w:type="dxa"/>
            <w:shd w:val="clear" w:color="auto" w:fill="C0C0C0"/>
          </w:tcPr>
          <w:p w:rsidR="00F9234E" w:rsidRPr="00434932" w:rsidRDefault="00F9234E" w:rsidP="00C94E66">
            <w:pPr>
              <w:rPr>
                <w:b/>
              </w:rPr>
            </w:pPr>
            <w:r w:rsidRPr="00434932">
              <w:rPr>
                <w:b/>
              </w:rPr>
              <w:t>Part</w:t>
            </w:r>
          </w:p>
        </w:tc>
        <w:tc>
          <w:tcPr>
            <w:tcW w:w="4403" w:type="dxa"/>
            <w:shd w:val="clear" w:color="auto" w:fill="C0C0C0"/>
          </w:tcPr>
          <w:p w:rsidR="00F9234E" w:rsidRPr="00434932" w:rsidRDefault="00F9234E" w:rsidP="00C94E66">
            <w:pPr>
              <w:rPr>
                <w:b/>
              </w:rPr>
            </w:pPr>
            <w:r w:rsidRPr="00434932">
              <w:rPr>
                <w:b/>
              </w:rPr>
              <w:t>Working or answer an examiner might expect to see</w:t>
            </w:r>
          </w:p>
        </w:tc>
        <w:tc>
          <w:tcPr>
            <w:tcW w:w="893" w:type="dxa"/>
            <w:shd w:val="clear" w:color="auto" w:fill="C0C0C0"/>
          </w:tcPr>
          <w:p w:rsidR="00F9234E" w:rsidRPr="00434932" w:rsidRDefault="00F9234E" w:rsidP="00C94E66">
            <w:pPr>
              <w:rPr>
                <w:b/>
              </w:rPr>
            </w:pPr>
            <w:r w:rsidRPr="00434932">
              <w:rPr>
                <w:b/>
              </w:rPr>
              <w:t>Mark</w:t>
            </w:r>
          </w:p>
        </w:tc>
        <w:tc>
          <w:tcPr>
            <w:tcW w:w="4273" w:type="dxa"/>
            <w:shd w:val="clear" w:color="auto" w:fill="C0C0C0"/>
          </w:tcPr>
          <w:p w:rsidR="00F9234E" w:rsidRPr="00434932" w:rsidRDefault="00F9234E" w:rsidP="00C94E66">
            <w:pPr>
              <w:rPr>
                <w:b/>
              </w:rPr>
            </w:pPr>
            <w:r w:rsidRPr="00434932">
              <w:rPr>
                <w:b/>
              </w:rPr>
              <w:t>Notes</w:t>
            </w:r>
          </w:p>
        </w:tc>
      </w:tr>
      <w:tr w:rsidR="00F9234E" w:rsidRPr="00434932" w:rsidTr="00C94E66">
        <w:trPr>
          <w:trHeight w:val="230"/>
        </w:trPr>
        <w:tc>
          <w:tcPr>
            <w:tcW w:w="851" w:type="dxa"/>
            <w:vMerge w:val="restart"/>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rPr>
                <w:noProof/>
              </w:rPr>
            </w:pPr>
            <w:r w:rsidRPr="00434932">
              <w:rPr>
                <w:noProof/>
              </w:rPr>
              <w:t xml:space="preserve">Volume of cube </w:t>
            </w:r>
            <w:r w:rsidRPr="00434932">
              <w:rPr>
                <w:b/>
                <w:noProof/>
              </w:rPr>
              <w:t>A</w:t>
            </w:r>
            <w:r w:rsidRPr="00434932">
              <w:rPr>
                <w:noProof/>
              </w:rPr>
              <w:t xml:space="preserve"> = 3</w:t>
            </w:r>
            <w:r w:rsidRPr="00434932">
              <w:rPr>
                <w:noProof/>
                <w:vertAlign w:val="superscript"/>
              </w:rPr>
              <w:t>3</w:t>
            </w:r>
            <w:r w:rsidRPr="00434932">
              <w:rPr>
                <w:noProof/>
              </w:rPr>
              <w:t xml:space="preserve"> = 27</w:t>
            </w:r>
          </w:p>
          <w:p w:rsidR="00F9234E" w:rsidRPr="00434932" w:rsidRDefault="00F9234E" w:rsidP="00C94E66">
            <w:pPr>
              <w:spacing w:before="120" w:after="120"/>
              <w:rPr>
                <w:noProof/>
              </w:rPr>
            </w:pPr>
            <w:r w:rsidRPr="00434932">
              <w:rPr>
                <w:noProof/>
              </w:rPr>
              <w:t xml:space="preserve">Volume of cube </w:t>
            </w:r>
            <w:r w:rsidRPr="00434932">
              <w:rPr>
                <w:b/>
                <w:noProof/>
              </w:rPr>
              <w:t>B</w:t>
            </w:r>
            <w:r w:rsidRPr="00434932">
              <w:rPr>
                <w:noProof/>
              </w:rPr>
              <w:t xml:space="preserve"> = 4</w:t>
            </w:r>
            <w:r w:rsidRPr="00434932">
              <w:rPr>
                <w:noProof/>
                <w:vertAlign w:val="superscript"/>
              </w:rPr>
              <w:t>3</w:t>
            </w:r>
            <w:r w:rsidRPr="00434932">
              <w:rPr>
                <w:noProof/>
              </w:rPr>
              <w:t xml:space="preserve"> = 64</w:t>
            </w:r>
          </w:p>
        </w:tc>
        <w:tc>
          <w:tcPr>
            <w:tcW w:w="893" w:type="dxa"/>
          </w:tcPr>
          <w:p w:rsidR="00F9234E" w:rsidRPr="00434932" w:rsidRDefault="00F9234E" w:rsidP="00C94E66">
            <w:pPr>
              <w:spacing w:before="120" w:after="120"/>
              <w:jc w:val="center"/>
            </w:pPr>
            <w:r w:rsidRPr="00434932">
              <w:t>P1</w:t>
            </w:r>
          </w:p>
        </w:tc>
        <w:tc>
          <w:tcPr>
            <w:tcW w:w="4273" w:type="dxa"/>
          </w:tcPr>
          <w:p w:rsidR="00F9234E" w:rsidRPr="00434932" w:rsidRDefault="00F9234E" w:rsidP="00C94E66">
            <w:pPr>
              <w:spacing w:before="120" w:after="120"/>
            </w:pPr>
            <w:r w:rsidRPr="00434932">
              <w:t>This mark is given a process to find the volume of at least one cube</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rPr>
                <w:noProof/>
              </w:rPr>
            </w:pPr>
            <w:r w:rsidRPr="00434932">
              <w:rPr>
                <w:noProof/>
              </w:rPr>
              <w:t xml:space="preserve">Density of cube </w:t>
            </w:r>
            <w:r w:rsidRPr="00434932">
              <w:rPr>
                <w:b/>
                <w:noProof/>
              </w:rPr>
              <w:t>A</w:t>
            </w:r>
            <w:r w:rsidRPr="00434932">
              <w:rPr>
                <w:noProof/>
              </w:rPr>
              <w:t xml:space="preserve"> = 81 </w:t>
            </w:r>
            <w:r w:rsidRPr="00434932">
              <w:rPr>
                <w:noProof/>
              </w:rPr>
              <w:sym w:font="Symbol" w:char="F0B8"/>
            </w:r>
            <w:r w:rsidRPr="00434932">
              <w:rPr>
                <w:noProof/>
              </w:rPr>
              <w:t xml:space="preserve"> 27 = 3</w:t>
            </w:r>
          </w:p>
          <w:p w:rsidR="00F9234E" w:rsidRPr="00434932" w:rsidRDefault="00F9234E" w:rsidP="00C94E66">
            <w:pPr>
              <w:spacing w:before="120" w:after="120"/>
              <w:rPr>
                <w:noProof/>
              </w:rPr>
            </w:pPr>
            <w:r w:rsidRPr="00434932">
              <w:rPr>
                <w:noProof/>
              </w:rPr>
              <w:t xml:space="preserve">Density of cube </w:t>
            </w:r>
            <w:r w:rsidRPr="00434932">
              <w:rPr>
                <w:b/>
                <w:noProof/>
              </w:rPr>
              <w:t>B</w:t>
            </w:r>
            <w:r w:rsidRPr="00434932">
              <w:rPr>
                <w:noProof/>
              </w:rPr>
              <w:t xml:space="preserve"> = 128 </w:t>
            </w:r>
            <w:r w:rsidRPr="00434932">
              <w:rPr>
                <w:noProof/>
              </w:rPr>
              <w:sym w:font="Symbol" w:char="F0B8"/>
            </w:r>
            <w:r w:rsidRPr="00434932">
              <w:rPr>
                <w:noProof/>
              </w:rPr>
              <w:t xml:space="preserve"> 64 =  2</w:t>
            </w:r>
          </w:p>
        </w:tc>
        <w:tc>
          <w:tcPr>
            <w:tcW w:w="893" w:type="dxa"/>
          </w:tcPr>
          <w:p w:rsidR="00F9234E" w:rsidRPr="00434932" w:rsidRDefault="00F9234E" w:rsidP="00C94E66">
            <w:pPr>
              <w:spacing w:before="120" w:after="120"/>
              <w:jc w:val="center"/>
            </w:pPr>
            <w:r w:rsidRPr="00434932">
              <w:t>P1</w:t>
            </w:r>
          </w:p>
        </w:tc>
        <w:tc>
          <w:tcPr>
            <w:tcW w:w="4273" w:type="dxa"/>
          </w:tcPr>
          <w:p w:rsidR="00F9234E" w:rsidRPr="00434932" w:rsidRDefault="00F9234E" w:rsidP="00C94E66">
            <w:pPr>
              <w:spacing w:before="120" w:after="120"/>
            </w:pPr>
            <w:r w:rsidRPr="00434932">
              <w:t>This mark is given a process to find the density of at least one cube</w:t>
            </w:r>
          </w:p>
        </w:tc>
      </w:tr>
      <w:tr w:rsidR="00F9234E" w:rsidRPr="00434932" w:rsidTr="00C94E66">
        <w:trPr>
          <w:trHeight w:val="230"/>
        </w:trPr>
        <w:tc>
          <w:tcPr>
            <w:tcW w:w="851" w:type="dxa"/>
            <w:vMerge/>
          </w:tcPr>
          <w:p w:rsidR="00F9234E" w:rsidRPr="00434932" w:rsidRDefault="00F9234E" w:rsidP="00C94E66">
            <w:pPr>
              <w:spacing w:before="120" w:after="120"/>
              <w:jc w:val="center"/>
            </w:pPr>
          </w:p>
        </w:tc>
        <w:tc>
          <w:tcPr>
            <w:tcW w:w="4403" w:type="dxa"/>
          </w:tcPr>
          <w:p w:rsidR="00F9234E" w:rsidRPr="00434932" w:rsidRDefault="00F9234E" w:rsidP="00C94E66">
            <w:pPr>
              <w:spacing w:before="120" w:after="120"/>
              <w:rPr>
                <w:noProof/>
              </w:rPr>
            </w:pPr>
            <w:r w:rsidRPr="00434932">
              <w:rPr>
                <w:noProof/>
              </w:rPr>
              <w:t>3 : 2</w:t>
            </w:r>
          </w:p>
        </w:tc>
        <w:tc>
          <w:tcPr>
            <w:tcW w:w="893" w:type="dxa"/>
          </w:tcPr>
          <w:p w:rsidR="00F9234E" w:rsidRPr="00434932" w:rsidRDefault="00F9234E" w:rsidP="00C94E66">
            <w:pPr>
              <w:spacing w:before="120" w:after="120"/>
              <w:jc w:val="center"/>
            </w:pPr>
            <w:r w:rsidRPr="00434932">
              <w:t>A1</w:t>
            </w:r>
          </w:p>
        </w:tc>
        <w:tc>
          <w:tcPr>
            <w:tcW w:w="4273" w:type="dxa"/>
          </w:tcPr>
          <w:p w:rsidR="00F9234E" w:rsidRPr="00434932" w:rsidRDefault="00F9234E" w:rsidP="00C94E66">
            <w:pPr>
              <w:spacing w:before="120" w:after="120"/>
            </w:pPr>
            <w:r w:rsidRPr="00434932">
              <w:t>This mark is given for the correct answer only (or equivalent)</w:t>
            </w:r>
          </w:p>
        </w:tc>
      </w:tr>
    </w:tbl>
    <w:p w:rsidR="00F9234E" w:rsidRPr="00434932" w:rsidRDefault="00F9234E" w:rsidP="00434932">
      <w:pPr>
        <w:pStyle w:val="Title"/>
        <w:jc w:val="left"/>
      </w:pPr>
    </w:p>
    <w:p w:rsidR="00F9234E" w:rsidRPr="00434932" w:rsidRDefault="00F9234E" w:rsidP="0093782B">
      <w:pPr>
        <w:spacing w:line="360" w:lineRule="auto"/>
        <w:rPr>
          <w:b/>
        </w:rPr>
      </w:pPr>
      <w:r w:rsidRPr="00434932">
        <w:rPr>
          <w:b/>
        </w:rPr>
        <w:br w:type="page"/>
        <w:t>Question 24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F9234E" w:rsidRPr="00434932" w:rsidTr="00FE28E9">
        <w:tc>
          <w:tcPr>
            <w:tcW w:w="851" w:type="dxa"/>
            <w:shd w:val="clear" w:color="auto" w:fill="C0C0C0"/>
          </w:tcPr>
          <w:p w:rsidR="00F9234E" w:rsidRPr="00434932" w:rsidRDefault="00F9234E" w:rsidP="00FE28E9">
            <w:pPr>
              <w:rPr>
                <w:b/>
              </w:rPr>
            </w:pPr>
            <w:r w:rsidRPr="00434932">
              <w:rPr>
                <w:b/>
              </w:rPr>
              <w:t>Part</w:t>
            </w:r>
          </w:p>
        </w:tc>
        <w:tc>
          <w:tcPr>
            <w:tcW w:w="4403" w:type="dxa"/>
            <w:shd w:val="clear" w:color="auto" w:fill="C0C0C0"/>
          </w:tcPr>
          <w:p w:rsidR="00F9234E" w:rsidRPr="00434932" w:rsidRDefault="00F9234E" w:rsidP="00FE28E9">
            <w:pPr>
              <w:rPr>
                <w:b/>
              </w:rPr>
            </w:pPr>
            <w:r w:rsidRPr="00434932">
              <w:rPr>
                <w:b/>
              </w:rPr>
              <w:t>Working an or answer examiner might expect to see</w:t>
            </w:r>
          </w:p>
        </w:tc>
        <w:tc>
          <w:tcPr>
            <w:tcW w:w="893" w:type="dxa"/>
            <w:shd w:val="clear" w:color="auto" w:fill="C0C0C0"/>
          </w:tcPr>
          <w:p w:rsidR="00F9234E" w:rsidRPr="00434932" w:rsidRDefault="00F9234E" w:rsidP="00FE28E9">
            <w:pPr>
              <w:rPr>
                <w:b/>
              </w:rPr>
            </w:pPr>
            <w:r w:rsidRPr="00434932">
              <w:rPr>
                <w:b/>
              </w:rPr>
              <w:t>Mark</w:t>
            </w:r>
          </w:p>
        </w:tc>
        <w:tc>
          <w:tcPr>
            <w:tcW w:w="4273" w:type="dxa"/>
            <w:shd w:val="clear" w:color="auto" w:fill="C0C0C0"/>
          </w:tcPr>
          <w:p w:rsidR="00F9234E" w:rsidRPr="00434932" w:rsidRDefault="00F9234E" w:rsidP="00FE28E9">
            <w:pPr>
              <w:rPr>
                <w:b/>
              </w:rPr>
            </w:pPr>
            <w:r w:rsidRPr="00434932">
              <w:rPr>
                <w:b/>
              </w:rPr>
              <w:t>Notes</w:t>
            </w:r>
          </w:p>
        </w:tc>
      </w:tr>
      <w:tr w:rsidR="00F9234E" w:rsidRPr="00434932" w:rsidTr="00FE28E9">
        <w:trPr>
          <w:trHeight w:val="230"/>
        </w:trPr>
        <w:tc>
          <w:tcPr>
            <w:tcW w:w="851" w:type="dxa"/>
            <w:vMerge w:val="restart"/>
          </w:tcPr>
          <w:p w:rsidR="00F9234E" w:rsidRPr="00434932" w:rsidRDefault="00F9234E" w:rsidP="00FE28E9">
            <w:pPr>
              <w:spacing w:before="120" w:after="120"/>
              <w:jc w:val="center"/>
            </w:pPr>
          </w:p>
        </w:tc>
        <w:tc>
          <w:tcPr>
            <w:tcW w:w="4403" w:type="dxa"/>
          </w:tcPr>
          <w:p w:rsidR="00F9234E" w:rsidRPr="00434932" w:rsidRDefault="00F9234E" w:rsidP="00FE28E9">
            <w:pPr>
              <w:spacing w:before="120" w:after="120"/>
            </w:pPr>
            <w:r w:rsidRPr="00434932">
              <w:t xml:space="preserve">1 – </w:t>
            </w:r>
            <w:r w:rsidRPr="00434932">
              <w:rPr>
                <w:position w:val="-24"/>
              </w:rPr>
              <w:object w:dxaOrig="220" w:dyaOrig="620">
                <v:shape id="_x0000_i1064" type="#_x0000_t75" style="width:11.25pt;height:30.75pt" o:ole="">
                  <v:imagedata r:id="rId76" o:title=""/>
                </v:shape>
                <o:OLEObject Type="Embed" ProgID="Equation.3" ShapeID="_x0000_i1064" DrawAspect="Content" ObjectID="_1735215795" r:id="rId77"/>
              </w:object>
            </w:r>
            <w:r w:rsidRPr="00434932">
              <w:t xml:space="preserve"> = </w:t>
            </w:r>
            <w:r w:rsidRPr="00434932">
              <w:rPr>
                <w:position w:val="-24"/>
              </w:rPr>
              <w:object w:dxaOrig="220" w:dyaOrig="620">
                <v:shape id="_x0000_i1065" type="#_x0000_t75" style="width:11.25pt;height:30.75pt" o:ole="">
                  <v:imagedata r:id="rId78" o:title=""/>
                </v:shape>
                <o:OLEObject Type="Embed" ProgID="Equation.3" ShapeID="_x0000_i1065" DrawAspect="Content" ObjectID="_1735215796" r:id="rId79"/>
              </w:object>
            </w:r>
          </w:p>
          <w:p w:rsidR="00F9234E" w:rsidRPr="00434932" w:rsidRDefault="00F9234E" w:rsidP="00FE28E9">
            <w:pPr>
              <w:spacing w:before="120" w:after="120"/>
            </w:pPr>
            <w:r w:rsidRPr="00434932">
              <w:t xml:space="preserve">1 – </w:t>
            </w:r>
            <w:r w:rsidRPr="00434932">
              <w:rPr>
                <w:position w:val="-24"/>
              </w:rPr>
              <w:object w:dxaOrig="300" w:dyaOrig="620">
                <v:shape id="_x0000_i1066" type="#_x0000_t75" style="width:15pt;height:30.75pt" o:ole="">
                  <v:imagedata r:id="rId80" o:title=""/>
                </v:shape>
                <o:OLEObject Type="Embed" ProgID="Equation.3" ShapeID="_x0000_i1066" DrawAspect="Content" ObjectID="_1735215797" r:id="rId81"/>
              </w:object>
            </w:r>
            <w:r w:rsidRPr="00434932">
              <w:t xml:space="preserve"> = </w:t>
            </w:r>
            <w:r w:rsidRPr="00434932">
              <w:rPr>
                <w:position w:val="-24"/>
              </w:rPr>
              <w:object w:dxaOrig="300" w:dyaOrig="620">
                <v:shape id="_x0000_i1067" type="#_x0000_t75" style="width:15pt;height:30.75pt" o:ole="">
                  <v:imagedata r:id="rId82" o:title=""/>
                </v:shape>
                <o:OLEObject Type="Embed" ProgID="Equation.3" ShapeID="_x0000_i1067" DrawAspect="Content" ObjectID="_1735215798" r:id="rId83"/>
              </w:object>
            </w:r>
          </w:p>
        </w:tc>
        <w:tc>
          <w:tcPr>
            <w:tcW w:w="893" w:type="dxa"/>
          </w:tcPr>
          <w:p w:rsidR="00F9234E" w:rsidRPr="00434932" w:rsidRDefault="00F9234E" w:rsidP="00FE28E9">
            <w:pPr>
              <w:spacing w:before="120" w:after="120"/>
              <w:jc w:val="center"/>
            </w:pPr>
            <w:r w:rsidRPr="00434932">
              <w:t>M1</w:t>
            </w:r>
          </w:p>
        </w:tc>
        <w:tc>
          <w:tcPr>
            <w:tcW w:w="4273" w:type="dxa"/>
          </w:tcPr>
          <w:p w:rsidR="00F9234E" w:rsidRPr="00434932" w:rsidRDefault="00F9234E" w:rsidP="00FE28E9">
            <w:pPr>
              <w:spacing w:before="120" w:after="120"/>
              <w:rPr>
                <w:b/>
                <w:i/>
              </w:rPr>
            </w:pPr>
            <w:r w:rsidRPr="00434932">
              <w:t xml:space="preserve">This mark is given for a method to find the unshaded parts of rectangle </w:t>
            </w:r>
            <w:r w:rsidRPr="00434932">
              <w:rPr>
                <w:b/>
              </w:rPr>
              <w:t>B</w:t>
            </w:r>
          </w:p>
        </w:tc>
      </w:tr>
      <w:tr w:rsidR="00F9234E" w:rsidRPr="00434932" w:rsidTr="00FE28E9">
        <w:trPr>
          <w:trHeight w:val="230"/>
        </w:trPr>
        <w:tc>
          <w:tcPr>
            <w:tcW w:w="851" w:type="dxa"/>
            <w:vMerge/>
          </w:tcPr>
          <w:p w:rsidR="00F9234E" w:rsidRPr="00434932" w:rsidRDefault="00F9234E" w:rsidP="00FE28E9">
            <w:pPr>
              <w:spacing w:before="120" w:after="120"/>
              <w:jc w:val="center"/>
            </w:pPr>
          </w:p>
        </w:tc>
        <w:tc>
          <w:tcPr>
            <w:tcW w:w="4403" w:type="dxa"/>
          </w:tcPr>
          <w:p w:rsidR="00F9234E" w:rsidRPr="00434932" w:rsidRDefault="00F9234E" w:rsidP="00FE28E9">
            <w:pPr>
              <w:spacing w:before="120" w:after="120"/>
            </w:pPr>
            <w:r w:rsidRPr="00434932">
              <w:t xml:space="preserve">1 – </w:t>
            </w:r>
            <w:r w:rsidRPr="00434932">
              <w:rPr>
                <w:position w:val="-24"/>
              </w:rPr>
              <w:object w:dxaOrig="220" w:dyaOrig="620">
                <v:shape id="_x0000_i1068" type="#_x0000_t75" style="width:11.25pt;height:30.75pt" o:ole="">
                  <v:imagedata r:id="rId78" o:title=""/>
                </v:shape>
                <o:OLEObject Type="Embed" ProgID="Equation.3" ShapeID="_x0000_i1068" DrawAspect="Content" ObjectID="_1735215799" r:id="rId84"/>
              </w:object>
            </w:r>
            <w:r w:rsidRPr="00434932">
              <w:t xml:space="preserve"> – </w:t>
            </w:r>
            <w:r w:rsidRPr="00434932">
              <w:rPr>
                <w:position w:val="-24"/>
              </w:rPr>
              <w:object w:dxaOrig="300" w:dyaOrig="620">
                <v:shape id="_x0000_i1069" type="#_x0000_t75" style="width:15pt;height:30.75pt" o:ole="">
                  <v:imagedata r:id="rId85" o:title=""/>
                </v:shape>
                <o:OLEObject Type="Embed" ProgID="Equation.3" ShapeID="_x0000_i1069" DrawAspect="Content" ObjectID="_1735215800" r:id="rId86"/>
              </w:object>
            </w:r>
            <w:r w:rsidRPr="00434932">
              <w:t xml:space="preserve"> = 1 – </w:t>
            </w:r>
            <w:r w:rsidRPr="00434932">
              <w:rPr>
                <w:position w:val="-24"/>
              </w:rPr>
              <w:object w:dxaOrig="340" w:dyaOrig="620">
                <v:shape id="_x0000_i1070" type="#_x0000_t75" style="width:17.25pt;height:30.75pt" o:ole="">
                  <v:imagedata r:id="rId87" o:title=""/>
                </v:shape>
                <o:OLEObject Type="Embed" ProgID="Equation.3" ShapeID="_x0000_i1070" DrawAspect="Content" ObjectID="_1735215801" r:id="rId88"/>
              </w:object>
            </w:r>
            <w:r w:rsidRPr="00434932">
              <w:t xml:space="preserve"> – </w:t>
            </w:r>
            <w:r w:rsidRPr="00434932">
              <w:rPr>
                <w:position w:val="-24"/>
              </w:rPr>
              <w:object w:dxaOrig="340" w:dyaOrig="620">
                <v:shape id="_x0000_i1071" type="#_x0000_t75" style="width:17.25pt;height:30.75pt" o:ole="">
                  <v:imagedata r:id="rId89" o:title=""/>
                </v:shape>
                <o:OLEObject Type="Embed" ProgID="Equation.3" ShapeID="_x0000_i1071" DrawAspect="Content" ObjectID="_1735215802" r:id="rId90"/>
              </w:object>
            </w:r>
            <w:r w:rsidRPr="00434932">
              <w:t xml:space="preserve"> =  1 – </w:t>
            </w:r>
            <w:r w:rsidRPr="00434932">
              <w:rPr>
                <w:position w:val="-24"/>
              </w:rPr>
              <w:object w:dxaOrig="360" w:dyaOrig="620">
                <v:shape id="_x0000_i1072" type="#_x0000_t75" style="width:18pt;height:30.75pt" o:ole="">
                  <v:imagedata r:id="rId91" o:title=""/>
                </v:shape>
                <o:OLEObject Type="Embed" ProgID="Equation.3" ShapeID="_x0000_i1072" DrawAspect="Content" ObjectID="_1735215803" r:id="rId92"/>
              </w:object>
            </w:r>
          </w:p>
        </w:tc>
        <w:tc>
          <w:tcPr>
            <w:tcW w:w="893" w:type="dxa"/>
          </w:tcPr>
          <w:p w:rsidR="00F9234E" w:rsidRPr="00434932" w:rsidRDefault="00F9234E" w:rsidP="00FE28E9">
            <w:pPr>
              <w:spacing w:before="120" w:after="120"/>
              <w:jc w:val="center"/>
            </w:pPr>
            <w:r w:rsidRPr="00434932">
              <w:t>M1</w:t>
            </w:r>
          </w:p>
        </w:tc>
        <w:tc>
          <w:tcPr>
            <w:tcW w:w="4273" w:type="dxa"/>
          </w:tcPr>
          <w:p w:rsidR="00F9234E" w:rsidRPr="00434932" w:rsidRDefault="00F9234E" w:rsidP="00FE28E9">
            <w:pPr>
              <w:spacing w:before="120" w:after="120"/>
            </w:pPr>
            <w:r w:rsidRPr="00434932">
              <w:t xml:space="preserve">This mark is given for a method to find the fraction of the rectangle </w:t>
            </w:r>
            <w:r w:rsidRPr="00434932">
              <w:rPr>
                <w:b/>
              </w:rPr>
              <w:t>B</w:t>
            </w:r>
            <w:r w:rsidRPr="00434932">
              <w:t xml:space="preserve"> that is shaded</w:t>
            </w:r>
          </w:p>
        </w:tc>
      </w:tr>
      <w:tr w:rsidR="00F9234E" w:rsidRPr="00434932" w:rsidTr="00FE28E9">
        <w:trPr>
          <w:trHeight w:val="230"/>
        </w:trPr>
        <w:tc>
          <w:tcPr>
            <w:tcW w:w="851" w:type="dxa"/>
            <w:vMerge/>
          </w:tcPr>
          <w:p w:rsidR="00F9234E" w:rsidRPr="00434932" w:rsidRDefault="00F9234E" w:rsidP="00FE28E9">
            <w:pPr>
              <w:spacing w:before="120" w:after="120"/>
              <w:jc w:val="center"/>
            </w:pPr>
          </w:p>
        </w:tc>
        <w:tc>
          <w:tcPr>
            <w:tcW w:w="4403" w:type="dxa"/>
          </w:tcPr>
          <w:p w:rsidR="00F9234E" w:rsidRPr="00434932" w:rsidRDefault="00F9234E" w:rsidP="00FE28E9">
            <w:pPr>
              <w:spacing w:before="120" w:after="120"/>
            </w:pPr>
            <w:r w:rsidRPr="00434932">
              <w:rPr>
                <w:position w:val="-24"/>
              </w:rPr>
              <w:object w:dxaOrig="340" w:dyaOrig="620">
                <v:shape id="_x0000_i1073" type="#_x0000_t75" style="width:17.25pt;height:30.75pt" o:ole="">
                  <v:imagedata r:id="rId93" o:title=""/>
                </v:shape>
                <o:OLEObject Type="Embed" ProgID="Equation.3" ShapeID="_x0000_i1073" DrawAspect="Content" ObjectID="_1735215804" r:id="rId94"/>
              </w:object>
            </w:r>
          </w:p>
        </w:tc>
        <w:tc>
          <w:tcPr>
            <w:tcW w:w="893" w:type="dxa"/>
          </w:tcPr>
          <w:p w:rsidR="00F9234E" w:rsidRPr="00434932" w:rsidRDefault="00F9234E" w:rsidP="00FE28E9">
            <w:pPr>
              <w:spacing w:before="120" w:after="120"/>
              <w:jc w:val="center"/>
            </w:pPr>
            <w:r w:rsidRPr="00434932">
              <w:t>A1</w:t>
            </w:r>
          </w:p>
        </w:tc>
        <w:tc>
          <w:tcPr>
            <w:tcW w:w="4273" w:type="dxa"/>
          </w:tcPr>
          <w:p w:rsidR="00F9234E" w:rsidRPr="00434932" w:rsidRDefault="00F9234E" w:rsidP="00FE28E9">
            <w:pPr>
              <w:spacing w:before="120" w:after="120"/>
            </w:pPr>
            <w:r w:rsidRPr="00434932">
              <w:t>This mark is given for the correct answer only</w:t>
            </w:r>
          </w:p>
        </w:tc>
      </w:tr>
    </w:tbl>
    <w:p w:rsidR="00F9234E" w:rsidRPr="00434932" w:rsidRDefault="00F9234E" w:rsidP="0093782B"/>
    <w:p w:rsidR="00F9234E" w:rsidRPr="00434932" w:rsidRDefault="00F9234E" w:rsidP="0093782B"/>
    <w:p w:rsidR="00F9234E" w:rsidRPr="00434932" w:rsidRDefault="00F9234E" w:rsidP="0093782B">
      <w:pPr>
        <w:rPr>
          <w:b/>
        </w:rPr>
        <w:sectPr w:rsidR="00F9234E" w:rsidRPr="00434932" w:rsidSect="00434932">
          <w:headerReference w:type="even" r:id="rId95"/>
          <w:headerReference w:type="default" r:id="rId96"/>
          <w:footerReference w:type="even" r:id="rId97"/>
          <w:footerReference w:type="default" r:id="rId98"/>
          <w:headerReference w:type="first" r:id="rId99"/>
          <w:footerReference w:type="first" r:id="rId100"/>
          <w:pgSz w:w="11906" w:h="16838"/>
          <w:pgMar w:top="851" w:right="851" w:bottom="851" w:left="851" w:header="709" w:footer="374" w:gutter="0"/>
          <w:cols w:space="708"/>
          <w:titlePg/>
          <w:docGrid w:linePitch="360"/>
        </w:sectPr>
      </w:pPr>
    </w:p>
    <w:tbl>
      <w:tblPr>
        <w:tblW w:w="14413" w:type="dxa"/>
        <w:tblInd w:w="93" w:type="dxa"/>
        <w:tblLook w:val="0000"/>
      </w:tblPr>
      <w:tblGrid>
        <w:gridCol w:w="1083"/>
        <w:gridCol w:w="4634"/>
        <w:gridCol w:w="750"/>
        <w:gridCol w:w="750"/>
        <w:gridCol w:w="728"/>
        <w:gridCol w:w="987"/>
        <w:gridCol w:w="987"/>
        <w:gridCol w:w="987"/>
        <w:gridCol w:w="987"/>
        <w:gridCol w:w="780"/>
        <w:gridCol w:w="780"/>
        <w:gridCol w:w="960"/>
      </w:tblGrid>
      <w:tr w:rsidR="00F9234E" w:rsidRPr="00434932" w:rsidTr="00FE28E9">
        <w:trPr>
          <w:trHeight w:val="255"/>
        </w:trPr>
        <w:tc>
          <w:tcPr>
            <w:tcW w:w="5717" w:type="dxa"/>
            <w:gridSpan w:val="2"/>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1MA1 - Aming for 5 Paper 1F</w:t>
            </w:r>
          </w:p>
        </w:tc>
        <w:tc>
          <w:tcPr>
            <w:tcW w:w="750"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p>
        </w:tc>
        <w:tc>
          <w:tcPr>
            <w:tcW w:w="750"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p>
        </w:tc>
        <w:tc>
          <w:tcPr>
            <w:tcW w:w="728"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p>
        </w:tc>
        <w:tc>
          <w:tcPr>
            <w:tcW w:w="6468" w:type="dxa"/>
            <w:gridSpan w:val="7"/>
            <w:tcBorders>
              <w:top w:val="nil"/>
              <w:left w:val="nil"/>
              <w:bottom w:val="nil"/>
              <w:right w:val="nil"/>
            </w:tcBorders>
            <w:shd w:val="clear" w:color="auto" w:fill="FFFF99"/>
            <w:noWrap/>
            <w:vAlign w:val="bottom"/>
          </w:tcPr>
          <w:p w:rsidR="00F9234E" w:rsidRPr="00434932" w:rsidRDefault="00F9234E" w:rsidP="00FE28E9">
            <w:pPr>
              <w:rPr>
                <w:rFonts w:ascii="Arial" w:hAnsi="Arial" w:cs="Arial"/>
                <w:b/>
                <w:bCs/>
                <w:sz w:val="20"/>
                <w:szCs w:val="20"/>
              </w:rPr>
            </w:pPr>
            <w:r w:rsidRPr="00434932">
              <w:rPr>
                <w:rFonts w:ascii="Arial" w:hAnsi="Arial" w:cs="Arial"/>
                <w:b/>
                <w:bCs/>
                <w:sz w:val="20"/>
                <w:szCs w:val="20"/>
              </w:rPr>
              <w:t>Edexcel averages: mean scores of students who achieved grade</w:t>
            </w:r>
          </w:p>
        </w:tc>
      </w:tr>
      <w:tr w:rsidR="00F9234E" w:rsidRPr="00434932" w:rsidTr="00FE28E9">
        <w:trPr>
          <w:trHeight w:val="255"/>
        </w:trPr>
        <w:tc>
          <w:tcPr>
            <w:tcW w:w="1083"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Question</w:t>
            </w:r>
          </w:p>
        </w:tc>
        <w:tc>
          <w:tcPr>
            <w:tcW w:w="4634"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Skill tested</w:t>
            </w:r>
          </w:p>
        </w:tc>
        <w:tc>
          <w:tcPr>
            <w:tcW w:w="750"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Mean score</w:t>
            </w:r>
          </w:p>
        </w:tc>
        <w:tc>
          <w:tcPr>
            <w:tcW w:w="750"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Max score</w:t>
            </w:r>
          </w:p>
        </w:tc>
        <w:tc>
          <w:tcPr>
            <w:tcW w:w="728"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Mean %</w:t>
            </w:r>
          </w:p>
        </w:tc>
        <w:tc>
          <w:tcPr>
            <w:tcW w:w="987" w:type="dxa"/>
            <w:tcBorders>
              <w:top w:val="nil"/>
              <w:left w:val="nil"/>
              <w:bottom w:val="nil"/>
              <w:right w:val="nil"/>
            </w:tcBorders>
            <w:shd w:val="clear" w:color="auto" w:fill="FFFF99"/>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ALL</w:t>
            </w:r>
          </w:p>
        </w:tc>
        <w:tc>
          <w:tcPr>
            <w:tcW w:w="987" w:type="dxa"/>
            <w:tcBorders>
              <w:top w:val="nil"/>
              <w:left w:val="nil"/>
              <w:bottom w:val="nil"/>
              <w:right w:val="nil"/>
            </w:tcBorders>
            <w:shd w:val="clear" w:color="auto" w:fill="FFFF99"/>
            <w:noWrap/>
            <w:vAlign w:val="bottom"/>
          </w:tcPr>
          <w:p w:rsidR="00F9234E" w:rsidRPr="00434932" w:rsidRDefault="00F9234E">
            <w:pPr>
              <w:jc w:val="center"/>
              <w:rPr>
                <w:rFonts w:ascii="Arial" w:hAnsi="Arial" w:cs="Arial"/>
                <w:b/>
                <w:bCs/>
                <w:sz w:val="20"/>
                <w:szCs w:val="20"/>
              </w:rPr>
            </w:pPr>
            <w:r w:rsidRPr="00434932">
              <w:rPr>
                <w:rFonts w:ascii="Arial" w:hAnsi="Arial" w:cs="Arial"/>
                <w:b/>
                <w:bCs/>
                <w:sz w:val="20"/>
                <w:szCs w:val="20"/>
              </w:rPr>
              <w:t>5</w:t>
            </w:r>
          </w:p>
        </w:tc>
        <w:tc>
          <w:tcPr>
            <w:tcW w:w="987" w:type="dxa"/>
            <w:tcBorders>
              <w:top w:val="nil"/>
              <w:left w:val="nil"/>
              <w:bottom w:val="nil"/>
              <w:right w:val="nil"/>
            </w:tcBorders>
            <w:shd w:val="clear" w:color="auto" w:fill="FFFF99"/>
            <w:noWrap/>
            <w:vAlign w:val="bottom"/>
          </w:tcPr>
          <w:p w:rsidR="00F9234E" w:rsidRPr="00434932" w:rsidRDefault="00F9234E">
            <w:pPr>
              <w:jc w:val="center"/>
              <w:rPr>
                <w:rFonts w:ascii="Arial" w:hAnsi="Arial" w:cs="Arial"/>
                <w:b/>
                <w:bCs/>
                <w:sz w:val="20"/>
                <w:szCs w:val="20"/>
              </w:rPr>
            </w:pPr>
            <w:r w:rsidRPr="00434932">
              <w:rPr>
                <w:rFonts w:ascii="Arial" w:hAnsi="Arial" w:cs="Arial"/>
                <w:b/>
                <w:bCs/>
                <w:sz w:val="20"/>
                <w:szCs w:val="20"/>
              </w:rPr>
              <w:t>4</w:t>
            </w:r>
          </w:p>
        </w:tc>
        <w:tc>
          <w:tcPr>
            <w:tcW w:w="987" w:type="dxa"/>
            <w:tcBorders>
              <w:top w:val="nil"/>
              <w:left w:val="nil"/>
              <w:bottom w:val="nil"/>
              <w:right w:val="nil"/>
            </w:tcBorders>
            <w:shd w:val="clear" w:color="auto" w:fill="FFFF99"/>
            <w:noWrap/>
            <w:vAlign w:val="bottom"/>
          </w:tcPr>
          <w:p w:rsidR="00F9234E" w:rsidRPr="00434932" w:rsidRDefault="00F9234E">
            <w:pPr>
              <w:jc w:val="center"/>
              <w:rPr>
                <w:rFonts w:ascii="Arial" w:hAnsi="Arial" w:cs="Arial"/>
                <w:b/>
                <w:bCs/>
                <w:sz w:val="20"/>
                <w:szCs w:val="20"/>
              </w:rPr>
            </w:pPr>
            <w:r w:rsidRPr="00434932">
              <w:rPr>
                <w:rFonts w:ascii="Arial" w:hAnsi="Arial" w:cs="Arial"/>
                <w:b/>
                <w:bCs/>
                <w:sz w:val="20"/>
                <w:szCs w:val="20"/>
              </w:rPr>
              <w:t>3</w:t>
            </w:r>
          </w:p>
        </w:tc>
        <w:tc>
          <w:tcPr>
            <w:tcW w:w="780" w:type="dxa"/>
            <w:tcBorders>
              <w:top w:val="nil"/>
              <w:left w:val="nil"/>
              <w:bottom w:val="nil"/>
              <w:right w:val="nil"/>
            </w:tcBorders>
            <w:shd w:val="clear" w:color="auto" w:fill="FFFF99"/>
            <w:noWrap/>
            <w:vAlign w:val="bottom"/>
          </w:tcPr>
          <w:p w:rsidR="00F9234E" w:rsidRPr="00434932" w:rsidRDefault="00F9234E">
            <w:pPr>
              <w:jc w:val="center"/>
              <w:rPr>
                <w:rFonts w:ascii="Arial" w:hAnsi="Arial" w:cs="Arial"/>
                <w:b/>
                <w:bCs/>
                <w:sz w:val="20"/>
                <w:szCs w:val="20"/>
              </w:rPr>
            </w:pPr>
            <w:r w:rsidRPr="00434932">
              <w:rPr>
                <w:rFonts w:ascii="Arial" w:hAnsi="Arial" w:cs="Arial"/>
                <w:b/>
                <w:bCs/>
                <w:sz w:val="20"/>
                <w:szCs w:val="20"/>
              </w:rPr>
              <w:t>2</w:t>
            </w:r>
          </w:p>
        </w:tc>
        <w:tc>
          <w:tcPr>
            <w:tcW w:w="780" w:type="dxa"/>
            <w:tcBorders>
              <w:top w:val="nil"/>
              <w:left w:val="nil"/>
              <w:bottom w:val="nil"/>
              <w:right w:val="nil"/>
            </w:tcBorders>
            <w:shd w:val="clear" w:color="auto" w:fill="FFFF99"/>
            <w:noWrap/>
            <w:vAlign w:val="bottom"/>
          </w:tcPr>
          <w:p w:rsidR="00F9234E" w:rsidRPr="00434932" w:rsidRDefault="00F9234E">
            <w:pPr>
              <w:jc w:val="center"/>
              <w:rPr>
                <w:rFonts w:ascii="Arial" w:hAnsi="Arial" w:cs="Arial"/>
                <w:b/>
                <w:bCs/>
                <w:sz w:val="20"/>
                <w:szCs w:val="20"/>
              </w:rPr>
            </w:pPr>
            <w:r w:rsidRPr="00434932">
              <w:rPr>
                <w:rFonts w:ascii="Arial" w:hAnsi="Arial" w:cs="Arial"/>
                <w:b/>
                <w:bCs/>
                <w:sz w:val="20"/>
                <w:szCs w:val="20"/>
              </w:rPr>
              <w:t>1</w:t>
            </w:r>
          </w:p>
        </w:tc>
        <w:tc>
          <w:tcPr>
            <w:tcW w:w="960" w:type="dxa"/>
            <w:tcBorders>
              <w:top w:val="nil"/>
              <w:left w:val="nil"/>
              <w:bottom w:val="nil"/>
              <w:right w:val="nil"/>
            </w:tcBorders>
            <w:shd w:val="clear" w:color="auto" w:fill="FFFF99"/>
            <w:noWrap/>
            <w:vAlign w:val="bottom"/>
          </w:tcPr>
          <w:p w:rsidR="00F9234E" w:rsidRPr="00434932" w:rsidRDefault="00F9234E">
            <w:pPr>
              <w:jc w:val="center"/>
              <w:rPr>
                <w:rFonts w:ascii="Arial" w:hAnsi="Arial" w:cs="Arial"/>
                <w:b/>
                <w:bCs/>
                <w:sz w:val="20"/>
                <w:szCs w:val="20"/>
              </w:rPr>
            </w:pPr>
            <w:r w:rsidRPr="00434932">
              <w:rPr>
                <w:rFonts w:ascii="Arial" w:hAnsi="Arial" w:cs="Arial"/>
                <w:b/>
                <w:bCs/>
                <w:sz w:val="20"/>
                <w:szCs w:val="20"/>
              </w:rPr>
              <w:t>U</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Q24</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Primes, factors, multiples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0.96</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0.96</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1.79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0.98</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0.46</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0.13</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0.03</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Q09</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Properties of angles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0.95</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1.21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1.00</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0.73</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0.46</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0.40</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Q25</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Use compound units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0.83</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42</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0.83</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1.69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1.20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0.86</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0.52</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0.26</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0.21</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Q16</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Use standard units of measure and related concepts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1.67</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42</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1.67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2.93</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2.21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1.63</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1.12</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0.67</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0.34</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Q23</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Solve linear inequalities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0.65</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33</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1.61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1.03</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0.51</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0.20</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0.06</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0.02</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Q18</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Ratio in real context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1.35</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5</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1.35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4.07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2.51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1.29</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0.45</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0.34</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0.17</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Q22</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Apply four operations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0.75</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0.75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0.77</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0.56</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0.37</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0.21</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Q14</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Change between standard units and compound units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1.77</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5</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1.77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3.70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2.47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1.83</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1.16</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0.72</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0.69</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Q26</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Standard form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1.18</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1.18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2.80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1.92</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0.95</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0.36</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0.10</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0.03</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Q11</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Apply four operations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1.41</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2.48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1.88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1.41</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0.96</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0.49</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0.20</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Q15</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Coordinates in all four quadrants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0.60</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1.36</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0.81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0.60</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0.44</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0.32</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0.26</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Q11</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Transformations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1.17</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1.17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2.41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1.59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1.19</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0.83</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0.60</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0.57</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Q20</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Calculate exactly with fractions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0.97</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2.98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1.56</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0.95</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0.51</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0.27</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0.22</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Q30</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Exact values of sin θ and cos θ and tan θ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0.24</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0.38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0.19</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0.08</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0.03</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0.01</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Q22</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Plans and elevations of 3D shapes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0.58</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1.95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0.28</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0.05</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0.01</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0.00</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Q16</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Translate situations or procedures into algebraic expressions, formulae or equations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0.59</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4</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3.18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1.23</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0.48</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0.18</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0.09</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0.04</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Q27</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Exterior and interior angles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0.57</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19</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2.05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0.24</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0.05</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0.01</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0.00</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Q28</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Roots, intercepts, turning points of quadratic functions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1.05</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6</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1.05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3.41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1.75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0.56</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0.12</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0.03</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0.01</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Q23</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Sampling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0.28</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0.58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0.23</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0.07</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0.07</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0.04</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Q24</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Proportion as equality of ratios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0.91</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6</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0.91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3.57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1.67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0.84</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0.37</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0.21</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0.10</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Q26</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Factorise expressions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0.68</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5</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3.14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1.27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0.61</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0.25</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0.12</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0.04</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Q21</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Index notation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0.28</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2</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0.28</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1.20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0.47</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0.25</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0.13</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0.09</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0.05</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Q29</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Use compound units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0.45</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1.82</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0.65</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0.14</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0.03</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0.01</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0.00</w:t>
            </w:r>
          </w:p>
        </w:tc>
      </w:tr>
      <w:tr w:rsidR="00F9234E" w:rsidRPr="00434932" w:rsidTr="00FE28E9">
        <w:trPr>
          <w:trHeight w:val="255"/>
        </w:trPr>
        <w:tc>
          <w:tcPr>
            <w:tcW w:w="1083"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Q20</w:t>
            </w:r>
          </w:p>
        </w:tc>
        <w:tc>
          <w:tcPr>
            <w:tcW w:w="4634" w:type="dxa"/>
            <w:tcBorders>
              <w:top w:val="nil"/>
              <w:left w:val="nil"/>
              <w:bottom w:val="nil"/>
              <w:right w:val="nil"/>
            </w:tcBorders>
            <w:noWrap/>
            <w:vAlign w:val="bottom"/>
          </w:tcPr>
          <w:p w:rsidR="00F9234E" w:rsidRPr="00434932" w:rsidRDefault="00F9234E">
            <w:pPr>
              <w:rPr>
                <w:rFonts w:ascii="Arial" w:hAnsi="Arial" w:cs="Arial"/>
                <w:sz w:val="20"/>
                <w:szCs w:val="20"/>
              </w:rPr>
            </w:pPr>
            <w:r w:rsidRPr="00434932">
              <w:rPr>
                <w:rFonts w:ascii="Arial" w:hAnsi="Arial" w:cs="Arial"/>
                <w:sz w:val="20"/>
                <w:szCs w:val="20"/>
              </w:rPr>
              <w:t xml:space="preserve">Calculate exactly with fractions </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0.41</w:t>
            </w:r>
          </w:p>
        </w:tc>
        <w:tc>
          <w:tcPr>
            <w:tcW w:w="75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3</w:t>
            </w:r>
          </w:p>
        </w:tc>
        <w:tc>
          <w:tcPr>
            <w:tcW w:w="728"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0.41</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1.24</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0.60</w:t>
            </w:r>
          </w:p>
        </w:tc>
        <w:tc>
          <w:tcPr>
            <w:tcW w:w="987"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0.26</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0.11</w:t>
            </w:r>
          </w:p>
        </w:tc>
        <w:tc>
          <w:tcPr>
            <w:tcW w:w="78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0.06</w:t>
            </w:r>
          </w:p>
        </w:tc>
        <w:tc>
          <w:tcPr>
            <w:tcW w:w="960" w:type="dxa"/>
            <w:tcBorders>
              <w:top w:val="nil"/>
              <w:left w:val="nil"/>
              <w:bottom w:val="nil"/>
              <w:right w:val="nil"/>
            </w:tcBorders>
            <w:noWrap/>
            <w:vAlign w:val="bottom"/>
          </w:tcPr>
          <w:p w:rsidR="00F9234E" w:rsidRPr="00434932" w:rsidRDefault="00F9234E">
            <w:pPr>
              <w:jc w:val="right"/>
              <w:rPr>
                <w:rFonts w:ascii="Arial" w:hAnsi="Arial" w:cs="Arial"/>
                <w:sz w:val="20"/>
                <w:szCs w:val="20"/>
              </w:rPr>
            </w:pPr>
            <w:r w:rsidRPr="00434932">
              <w:rPr>
                <w:rFonts w:ascii="Arial" w:hAnsi="Arial" w:cs="Arial"/>
                <w:sz w:val="20"/>
                <w:szCs w:val="20"/>
              </w:rPr>
              <w:t>0.03</w:t>
            </w:r>
          </w:p>
        </w:tc>
      </w:tr>
      <w:tr w:rsidR="00F9234E" w:rsidRPr="00434932" w:rsidTr="00FE28E9">
        <w:trPr>
          <w:trHeight w:val="255"/>
        </w:trPr>
        <w:tc>
          <w:tcPr>
            <w:tcW w:w="1083" w:type="dxa"/>
            <w:tcBorders>
              <w:top w:val="nil"/>
              <w:left w:val="nil"/>
              <w:bottom w:val="nil"/>
              <w:right w:val="nil"/>
            </w:tcBorders>
            <w:shd w:val="clear" w:color="auto" w:fill="C0C0C0"/>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 </w:t>
            </w:r>
          </w:p>
        </w:tc>
        <w:tc>
          <w:tcPr>
            <w:tcW w:w="4634" w:type="dxa"/>
            <w:tcBorders>
              <w:top w:val="nil"/>
              <w:left w:val="nil"/>
              <w:bottom w:val="nil"/>
              <w:right w:val="nil"/>
            </w:tcBorders>
            <w:shd w:val="clear" w:color="auto" w:fill="C0C0C0"/>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 </w:t>
            </w:r>
          </w:p>
        </w:tc>
        <w:tc>
          <w:tcPr>
            <w:tcW w:w="750"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20.30</w:t>
            </w:r>
          </w:p>
        </w:tc>
        <w:tc>
          <w:tcPr>
            <w:tcW w:w="750"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80</w:t>
            </w:r>
          </w:p>
        </w:tc>
        <w:tc>
          <w:tcPr>
            <w:tcW w:w="728" w:type="dxa"/>
            <w:tcBorders>
              <w:top w:val="nil"/>
              <w:left w:val="nil"/>
              <w:bottom w:val="nil"/>
              <w:right w:val="nil"/>
            </w:tcBorders>
            <w:shd w:val="clear" w:color="auto" w:fill="C0C0C0"/>
            <w:noWrap/>
            <w:vAlign w:val="bottom"/>
          </w:tcPr>
          <w:p w:rsidR="00F9234E" w:rsidRPr="00434932" w:rsidRDefault="00F9234E">
            <w:pPr>
              <w:rPr>
                <w:rFonts w:ascii="Arial" w:hAnsi="Arial" w:cs="Arial"/>
                <w:b/>
                <w:bCs/>
                <w:sz w:val="20"/>
                <w:szCs w:val="20"/>
              </w:rPr>
            </w:pPr>
            <w:r w:rsidRPr="00434932">
              <w:rPr>
                <w:rFonts w:ascii="Arial" w:hAnsi="Arial" w:cs="Arial"/>
                <w:b/>
                <w:bCs/>
                <w:sz w:val="20"/>
                <w:szCs w:val="20"/>
              </w:rPr>
              <w:t> </w:t>
            </w:r>
          </w:p>
        </w:tc>
        <w:tc>
          <w:tcPr>
            <w:tcW w:w="987"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20.30</w:t>
            </w:r>
          </w:p>
        </w:tc>
        <w:tc>
          <w:tcPr>
            <w:tcW w:w="987"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54.32</w:t>
            </w:r>
          </w:p>
        </w:tc>
        <w:tc>
          <w:tcPr>
            <w:tcW w:w="987"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31.32</w:t>
            </w:r>
          </w:p>
        </w:tc>
        <w:tc>
          <w:tcPr>
            <w:tcW w:w="987"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18.05</w:t>
            </w:r>
          </w:p>
        </w:tc>
        <w:tc>
          <w:tcPr>
            <w:tcW w:w="780"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9.74</w:t>
            </w:r>
          </w:p>
        </w:tc>
        <w:tc>
          <w:tcPr>
            <w:tcW w:w="780"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5.52</w:t>
            </w:r>
          </w:p>
        </w:tc>
        <w:tc>
          <w:tcPr>
            <w:tcW w:w="960" w:type="dxa"/>
            <w:tcBorders>
              <w:top w:val="nil"/>
              <w:left w:val="nil"/>
              <w:bottom w:val="nil"/>
              <w:right w:val="nil"/>
            </w:tcBorders>
            <w:shd w:val="clear" w:color="auto" w:fill="C0C0C0"/>
            <w:noWrap/>
            <w:vAlign w:val="bottom"/>
          </w:tcPr>
          <w:p w:rsidR="00F9234E" w:rsidRPr="00434932" w:rsidRDefault="00F9234E">
            <w:pPr>
              <w:jc w:val="right"/>
              <w:rPr>
                <w:rFonts w:ascii="Arial" w:hAnsi="Arial" w:cs="Arial"/>
                <w:b/>
                <w:bCs/>
                <w:sz w:val="20"/>
                <w:szCs w:val="20"/>
              </w:rPr>
            </w:pPr>
            <w:r w:rsidRPr="00434932">
              <w:rPr>
                <w:rFonts w:ascii="Arial" w:hAnsi="Arial" w:cs="Arial"/>
                <w:b/>
                <w:bCs/>
                <w:sz w:val="20"/>
                <w:szCs w:val="20"/>
              </w:rPr>
              <w:t>3.67</w:t>
            </w:r>
          </w:p>
        </w:tc>
      </w:tr>
    </w:tbl>
    <w:p w:rsidR="00F9234E" w:rsidRPr="00434932" w:rsidRDefault="00F9234E" w:rsidP="00B75D02">
      <w:pPr>
        <w:rPr>
          <w:b/>
        </w:rPr>
      </w:pPr>
    </w:p>
    <w:p w:rsidR="00F9234E" w:rsidRPr="00434932" w:rsidRDefault="00F9234E" w:rsidP="00781A9B">
      <w:pPr>
        <w:rPr>
          <w:rFonts w:ascii="Arial" w:hAnsi="Arial" w:cs="Arial"/>
          <w:b/>
        </w:rPr>
      </w:pPr>
      <w:r w:rsidRPr="00434932">
        <w:rPr>
          <w:rFonts w:ascii="Arial" w:hAnsi="Arial" w:cs="Arial"/>
          <w:b/>
        </w:rPr>
        <w:t>Suggested grade boundaries</w:t>
      </w:r>
    </w:p>
    <w:p w:rsidR="00F9234E" w:rsidRPr="00434932" w:rsidRDefault="00F9234E" w:rsidP="00781A9B">
      <w:pPr>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4"/>
        <w:gridCol w:w="935"/>
        <w:gridCol w:w="935"/>
        <w:gridCol w:w="935"/>
        <w:gridCol w:w="935"/>
        <w:gridCol w:w="935"/>
      </w:tblGrid>
      <w:tr w:rsidR="00F9234E" w:rsidRPr="00434932" w:rsidTr="00FE28E9">
        <w:trPr>
          <w:trHeight w:val="400"/>
        </w:trPr>
        <w:tc>
          <w:tcPr>
            <w:tcW w:w="1144" w:type="dxa"/>
            <w:vAlign w:val="center"/>
          </w:tcPr>
          <w:p w:rsidR="00F9234E" w:rsidRPr="00434932" w:rsidRDefault="00F9234E" w:rsidP="00781A9B">
            <w:pPr>
              <w:rPr>
                <w:rFonts w:ascii="Arial" w:hAnsi="Arial" w:cs="Arial"/>
                <w:b/>
              </w:rPr>
            </w:pPr>
            <w:r w:rsidRPr="00434932">
              <w:rPr>
                <w:rFonts w:ascii="Arial" w:hAnsi="Arial" w:cs="Arial"/>
                <w:b/>
              </w:rPr>
              <w:t>Grade</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5</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4</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3</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2</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1</w:t>
            </w:r>
          </w:p>
        </w:tc>
      </w:tr>
      <w:tr w:rsidR="00F9234E" w:rsidRPr="00434932" w:rsidTr="00FE28E9">
        <w:trPr>
          <w:trHeight w:val="400"/>
        </w:trPr>
        <w:tc>
          <w:tcPr>
            <w:tcW w:w="1144" w:type="dxa"/>
            <w:vAlign w:val="center"/>
          </w:tcPr>
          <w:p w:rsidR="00F9234E" w:rsidRPr="00434932" w:rsidRDefault="00F9234E" w:rsidP="00781A9B">
            <w:pPr>
              <w:rPr>
                <w:rFonts w:ascii="Arial" w:hAnsi="Arial" w:cs="Arial"/>
              </w:rPr>
            </w:pPr>
            <w:r w:rsidRPr="00434932">
              <w:rPr>
                <w:rFonts w:ascii="Arial" w:hAnsi="Arial" w:cs="Arial"/>
              </w:rPr>
              <w:t>Mark</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43</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25</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14</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8</w:t>
            </w:r>
          </w:p>
        </w:tc>
        <w:tc>
          <w:tcPr>
            <w:tcW w:w="935" w:type="dxa"/>
            <w:vAlign w:val="center"/>
          </w:tcPr>
          <w:p w:rsidR="00F9234E" w:rsidRPr="00434932" w:rsidRDefault="00F9234E" w:rsidP="006F53C6">
            <w:pPr>
              <w:jc w:val="center"/>
              <w:rPr>
                <w:rFonts w:ascii="Arial" w:hAnsi="Arial" w:cs="Arial"/>
                <w:b/>
              </w:rPr>
            </w:pPr>
            <w:r w:rsidRPr="00434932">
              <w:rPr>
                <w:rFonts w:ascii="Arial" w:hAnsi="Arial" w:cs="Arial"/>
                <w:b/>
              </w:rPr>
              <w:t>5</w:t>
            </w:r>
          </w:p>
        </w:tc>
      </w:tr>
    </w:tbl>
    <w:p w:rsidR="00F9234E" w:rsidRPr="00434932" w:rsidRDefault="00F9234E" w:rsidP="00781A9B">
      <w:pPr>
        <w:rPr>
          <w:rFonts w:ascii="Arial" w:hAnsi="Arial" w:cs="Arial"/>
          <w:b/>
        </w:rPr>
      </w:pPr>
    </w:p>
    <w:sectPr w:rsidR="00F9234E" w:rsidRPr="00434932" w:rsidSect="00434932">
      <w:pgSz w:w="16838" w:h="11906" w:orient="landscape"/>
      <w:pgMar w:top="851" w:right="851" w:bottom="851" w:left="851" w:header="709" w:footer="37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34E" w:rsidRDefault="00F9234E">
      <w:r>
        <w:separator/>
      </w:r>
    </w:p>
  </w:endnote>
  <w:endnote w:type="continuationSeparator" w:id="0">
    <w:p w:rsidR="00F9234E" w:rsidRDefault="00F923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4E" w:rsidRDefault="00F9234E" w:rsidP="006923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9234E" w:rsidRDefault="00F923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4E" w:rsidRDefault="00F9234E" w:rsidP="00131E19">
    <w:pPr>
      <w:pStyle w:val="Footer"/>
      <w:tabs>
        <w:tab w:val="clear" w:pos="8306"/>
        <w:tab w:val="right" w:pos="10065"/>
      </w:tabs>
    </w:pPr>
    <w:r w:rsidRPr="001010D2">
      <w:rPr>
        <w:sz w:val="16"/>
        <w:szCs w:val="16"/>
      </w:rPr>
      <w:t>GCSE Mathematics 1MA</w:t>
    </w:r>
    <w:r>
      <w:rPr>
        <w:sz w:val="16"/>
        <w:szCs w:val="16"/>
      </w:rPr>
      <w:t>1</w:t>
    </w:r>
    <w:r w:rsidRPr="001010D2">
      <w:rPr>
        <w:sz w:val="16"/>
        <w:szCs w:val="16"/>
      </w:rPr>
      <w:t xml:space="preserve"> </w:t>
    </w:r>
    <w:r>
      <w:rPr>
        <w:sz w:val="16"/>
        <w:szCs w:val="16"/>
      </w:rPr>
      <w:t xml:space="preserve">Aiming for 5 </w:t>
    </w:r>
    <w:r w:rsidRPr="001010D2">
      <w:rPr>
        <w:sz w:val="16"/>
        <w:szCs w:val="16"/>
      </w:rPr>
      <w:t>–</w:t>
    </w:r>
    <w:r>
      <w:rPr>
        <w:sz w:val="16"/>
        <w:szCs w:val="16"/>
      </w:rPr>
      <w:t xml:space="preserve"> 1F student-friendly mark </w:t>
    </w:r>
    <w:r w:rsidRPr="001010D2">
      <w:rPr>
        <w:sz w:val="16"/>
        <w:szCs w:val="16"/>
      </w:rPr>
      <w:t>scheme</w:t>
    </w:r>
    <w:r>
      <w:rPr>
        <w:sz w:val="16"/>
        <w:szCs w:val="16"/>
      </w:rPr>
      <w:t xml:space="preserve"> (Version 1.0)</w:t>
    </w:r>
  </w:p>
  <w:p w:rsidR="00F9234E" w:rsidRDefault="00F9234E" w:rsidP="00771CA1">
    <w:pPr>
      <w:pStyle w:val="Footer"/>
      <w:framePr w:wrap="around" w:vAnchor="text" w:hAnchor="page" w:x="10785" w:y="-207"/>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9234E" w:rsidRDefault="00F9234E" w:rsidP="00131E19">
    <w:pPr>
      <w:tabs>
        <w:tab w:val="right" w:pos="10065"/>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4E" w:rsidRDefault="00F923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34E" w:rsidRDefault="00F9234E">
      <w:r>
        <w:separator/>
      </w:r>
    </w:p>
  </w:footnote>
  <w:footnote w:type="continuationSeparator" w:id="0">
    <w:p w:rsidR="00F9234E" w:rsidRDefault="00F923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4E" w:rsidRDefault="00F923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4E" w:rsidRDefault="00F9234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4E" w:rsidRDefault="00F9234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1529B"/>
    <w:multiLevelType w:val="hybridMultilevel"/>
    <w:tmpl w:val="67F24782"/>
    <w:lvl w:ilvl="0" w:tplc="0974035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1"/>
  <w:drawingGridVerticalSpacing w:val="11"/>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4960"/>
    <w:rsid w:val="00001385"/>
    <w:rsid w:val="00002AA8"/>
    <w:rsid w:val="00003060"/>
    <w:rsid w:val="00013618"/>
    <w:rsid w:val="00013C9D"/>
    <w:rsid w:val="0002240F"/>
    <w:rsid w:val="00030BA2"/>
    <w:rsid w:val="000379EC"/>
    <w:rsid w:val="00040120"/>
    <w:rsid w:val="00041561"/>
    <w:rsid w:val="0004245D"/>
    <w:rsid w:val="000457A0"/>
    <w:rsid w:val="0005022B"/>
    <w:rsid w:val="000530BE"/>
    <w:rsid w:val="00056AB7"/>
    <w:rsid w:val="0006227C"/>
    <w:rsid w:val="00062FB7"/>
    <w:rsid w:val="000743A2"/>
    <w:rsid w:val="000830B2"/>
    <w:rsid w:val="00090FFE"/>
    <w:rsid w:val="000922F8"/>
    <w:rsid w:val="00093D33"/>
    <w:rsid w:val="000A4DAF"/>
    <w:rsid w:val="000B40C5"/>
    <w:rsid w:val="000B6423"/>
    <w:rsid w:val="000B77CD"/>
    <w:rsid w:val="000C24DF"/>
    <w:rsid w:val="000C4A90"/>
    <w:rsid w:val="000C78E9"/>
    <w:rsid w:val="000C7980"/>
    <w:rsid w:val="000D1A49"/>
    <w:rsid w:val="000D5B60"/>
    <w:rsid w:val="000E02F2"/>
    <w:rsid w:val="000E79E9"/>
    <w:rsid w:val="000F0303"/>
    <w:rsid w:val="000F145F"/>
    <w:rsid w:val="000F14B1"/>
    <w:rsid w:val="000F3A78"/>
    <w:rsid w:val="000F40F6"/>
    <w:rsid w:val="001010D2"/>
    <w:rsid w:val="00104A6C"/>
    <w:rsid w:val="0011168B"/>
    <w:rsid w:val="001123D2"/>
    <w:rsid w:val="0011532A"/>
    <w:rsid w:val="0012035C"/>
    <w:rsid w:val="00124FD8"/>
    <w:rsid w:val="0012519E"/>
    <w:rsid w:val="00131E19"/>
    <w:rsid w:val="00142008"/>
    <w:rsid w:val="00146E2A"/>
    <w:rsid w:val="001543E7"/>
    <w:rsid w:val="001544B1"/>
    <w:rsid w:val="00166904"/>
    <w:rsid w:val="00167B9A"/>
    <w:rsid w:val="00170A2A"/>
    <w:rsid w:val="00170B7A"/>
    <w:rsid w:val="001778ED"/>
    <w:rsid w:val="00180014"/>
    <w:rsid w:val="00193DC4"/>
    <w:rsid w:val="0019408F"/>
    <w:rsid w:val="00196266"/>
    <w:rsid w:val="00196505"/>
    <w:rsid w:val="00196B6C"/>
    <w:rsid w:val="001A17A7"/>
    <w:rsid w:val="001A2D3E"/>
    <w:rsid w:val="001A6135"/>
    <w:rsid w:val="001A65FB"/>
    <w:rsid w:val="001A6826"/>
    <w:rsid w:val="001A7EA0"/>
    <w:rsid w:val="001D7998"/>
    <w:rsid w:val="001E08C7"/>
    <w:rsid w:val="001E1DE6"/>
    <w:rsid w:val="001E2800"/>
    <w:rsid w:val="001F0BDC"/>
    <w:rsid w:val="001F6B6D"/>
    <w:rsid w:val="002033D7"/>
    <w:rsid w:val="00206EA3"/>
    <w:rsid w:val="00211AC5"/>
    <w:rsid w:val="00213C85"/>
    <w:rsid w:val="00223BD7"/>
    <w:rsid w:val="00224327"/>
    <w:rsid w:val="002246F4"/>
    <w:rsid w:val="00224960"/>
    <w:rsid w:val="002337EE"/>
    <w:rsid w:val="00241DD1"/>
    <w:rsid w:val="00245AAB"/>
    <w:rsid w:val="00252015"/>
    <w:rsid w:val="00253A89"/>
    <w:rsid w:val="00257FBF"/>
    <w:rsid w:val="002605A5"/>
    <w:rsid w:val="00262429"/>
    <w:rsid w:val="00267C4E"/>
    <w:rsid w:val="00283500"/>
    <w:rsid w:val="00284A2A"/>
    <w:rsid w:val="00284E9D"/>
    <w:rsid w:val="002922C4"/>
    <w:rsid w:val="00297364"/>
    <w:rsid w:val="002A214D"/>
    <w:rsid w:val="002A221E"/>
    <w:rsid w:val="002A2233"/>
    <w:rsid w:val="002A58CA"/>
    <w:rsid w:val="002A7F38"/>
    <w:rsid w:val="002A7F44"/>
    <w:rsid w:val="002B45C6"/>
    <w:rsid w:val="002B6F6A"/>
    <w:rsid w:val="002C12EE"/>
    <w:rsid w:val="002C40BF"/>
    <w:rsid w:val="002C44B3"/>
    <w:rsid w:val="002C4A08"/>
    <w:rsid w:val="002C518D"/>
    <w:rsid w:val="002D3A84"/>
    <w:rsid w:val="002D3F29"/>
    <w:rsid w:val="002D54F4"/>
    <w:rsid w:val="002E0C73"/>
    <w:rsid w:val="002E2FFB"/>
    <w:rsid w:val="002F2B9C"/>
    <w:rsid w:val="00307B6A"/>
    <w:rsid w:val="003147A1"/>
    <w:rsid w:val="00317FE9"/>
    <w:rsid w:val="00320132"/>
    <w:rsid w:val="00322CC4"/>
    <w:rsid w:val="00332D5B"/>
    <w:rsid w:val="00335E2C"/>
    <w:rsid w:val="00336887"/>
    <w:rsid w:val="00336EEE"/>
    <w:rsid w:val="0034675F"/>
    <w:rsid w:val="0035093D"/>
    <w:rsid w:val="003627C6"/>
    <w:rsid w:val="00363F1C"/>
    <w:rsid w:val="00364D8D"/>
    <w:rsid w:val="003754B4"/>
    <w:rsid w:val="0037708B"/>
    <w:rsid w:val="00381E67"/>
    <w:rsid w:val="00383F4F"/>
    <w:rsid w:val="0039186C"/>
    <w:rsid w:val="00394110"/>
    <w:rsid w:val="003B62CF"/>
    <w:rsid w:val="003C19CB"/>
    <w:rsid w:val="003C203C"/>
    <w:rsid w:val="003D1230"/>
    <w:rsid w:val="003D2011"/>
    <w:rsid w:val="003D604E"/>
    <w:rsid w:val="003D6CD5"/>
    <w:rsid w:val="003D7A39"/>
    <w:rsid w:val="003E0BBF"/>
    <w:rsid w:val="003E4A99"/>
    <w:rsid w:val="003F16EB"/>
    <w:rsid w:val="003F632F"/>
    <w:rsid w:val="003F6C34"/>
    <w:rsid w:val="003F7354"/>
    <w:rsid w:val="004007BD"/>
    <w:rsid w:val="00401A2D"/>
    <w:rsid w:val="004029F1"/>
    <w:rsid w:val="00402E2B"/>
    <w:rsid w:val="004173E0"/>
    <w:rsid w:val="00417F90"/>
    <w:rsid w:val="004216BE"/>
    <w:rsid w:val="004218A2"/>
    <w:rsid w:val="00421FED"/>
    <w:rsid w:val="0042341A"/>
    <w:rsid w:val="0042587D"/>
    <w:rsid w:val="004333A4"/>
    <w:rsid w:val="00434932"/>
    <w:rsid w:val="00434EBE"/>
    <w:rsid w:val="00437246"/>
    <w:rsid w:val="004422D4"/>
    <w:rsid w:val="00442D2E"/>
    <w:rsid w:val="0044541B"/>
    <w:rsid w:val="00450F57"/>
    <w:rsid w:val="0045144E"/>
    <w:rsid w:val="00451CD4"/>
    <w:rsid w:val="00454625"/>
    <w:rsid w:val="00455270"/>
    <w:rsid w:val="004567D6"/>
    <w:rsid w:val="00463005"/>
    <w:rsid w:val="00463786"/>
    <w:rsid w:val="00465EBA"/>
    <w:rsid w:val="004661C6"/>
    <w:rsid w:val="00470AD1"/>
    <w:rsid w:val="00474078"/>
    <w:rsid w:val="00480506"/>
    <w:rsid w:val="00480E70"/>
    <w:rsid w:val="00483F84"/>
    <w:rsid w:val="00496999"/>
    <w:rsid w:val="004A0D41"/>
    <w:rsid w:val="004A2B95"/>
    <w:rsid w:val="004A5F03"/>
    <w:rsid w:val="004A65A8"/>
    <w:rsid w:val="004B0B1B"/>
    <w:rsid w:val="004B1018"/>
    <w:rsid w:val="004B5D9F"/>
    <w:rsid w:val="004E17BE"/>
    <w:rsid w:val="004E1A7A"/>
    <w:rsid w:val="004E2E1D"/>
    <w:rsid w:val="004F1198"/>
    <w:rsid w:val="004F43A7"/>
    <w:rsid w:val="004F5F18"/>
    <w:rsid w:val="00500B77"/>
    <w:rsid w:val="005018B0"/>
    <w:rsid w:val="00507AB8"/>
    <w:rsid w:val="00507F52"/>
    <w:rsid w:val="0051200B"/>
    <w:rsid w:val="00512049"/>
    <w:rsid w:val="00512158"/>
    <w:rsid w:val="005122F4"/>
    <w:rsid w:val="005133C1"/>
    <w:rsid w:val="0051686F"/>
    <w:rsid w:val="005221E3"/>
    <w:rsid w:val="005263DF"/>
    <w:rsid w:val="00530307"/>
    <w:rsid w:val="00530E27"/>
    <w:rsid w:val="0055000A"/>
    <w:rsid w:val="00553573"/>
    <w:rsid w:val="00554641"/>
    <w:rsid w:val="005550D9"/>
    <w:rsid w:val="00560004"/>
    <w:rsid w:val="0056232A"/>
    <w:rsid w:val="005723BA"/>
    <w:rsid w:val="00574E39"/>
    <w:rsid w:val="00575EBD"/>
    <w:rsid w:val="005772ED"/>
    <w:rsid w:val="00585300"/>
    <w:rsid w:val="00591407"/>
    <w:rsid w:val="00591F9B"/>
    <w:rsid w:val="00595690"/>
    <w:rsid w:val="00595EF9"/>
    <w:rsid w:val="005A13A4"/>
    <w:rsid w:val="005A226E"/>
    <w:rsid w:val="005A4403"/>
    <w:rsid w:val="005A46C4"/>
    <w:rsid w:val="005A6211"/>
    <w:rsid w:val="005B4E2A"/>
    <w:rsid w:val="005B7CC4"/>
    <w:rsid w:val="005C1548"/>
    <w:rsid w:val="005C19F1"/>
    <w:rsid w:val="005C320E"/>
    <w:rsid w:val="005D342B"/>
    <w:rsid w:val="005D46B0"/>
    <w:rsid w:val="005D4738"/>
    <w:rsid w:val="005D5563"/>
    <w:rsid w:val="005E63F0"/>
    <w:rsid w:val="005E7A0F"/>
    <w:rsid w:val="00606543"/>
    <w:rsid w:val="00614F5E"/>
    <w:rsid w:val="00620B89"/>
    <w:rsid w:val="006224CD"/>
    <w:rsid w:val="00623E54"/>
    <w:rsid w:val="006320E9"/>
    <w:rsid w:val="00633588"/>
    <w:rsid w:val="006336C9"/>
    <w:rsid w:val="00634109"/>
    <w:rsid w:val="00634767"/>
    <w:rsid w:val="00637B1B"/>
    <w:rsid w:val="00641506"/>
    <w:rsid w:val="006463B1"/>
    <w:rsid w:val="006471B7"/>
    <w:rsid w:val="00651CEA"/>
    <w:rsid w:val="006528A9"/>
    <w:rsid w:val="0065738B"/>
    <w:rsid w:val="006622E6"/>
    <w:rsid w:val="00662394"/>
    <w:rsid w:val="00665447"/>
    <w:rsid w:val="00672A22"/>
    <w:rsid w:val="0067356D"/>
    <w:rsid w:val="00681A10"/>
    <w:rsid w:val="00681B09"/>
    <w:rsid w:val="00687CD8"/>
    <w:rsid w:val="00692367"/>
    <w:rsid w:val="006A0D02"/>
    <w:rsid w:val="006A190C"/>
    <w:rsid w:val="006A39E4"/>
    <w:rsid w:val="006A3DC7"/>
    <w:rsid w:val="006A4E49"/>
    <w:rsid w:val="006B13BD"/>
    <w:rsid w:val="006B52D3"/>
    <w:rsid w:val="006B76FA"/>
    <w:rsid w:val="006C2273"/>
    <w:rsid w:val="006C2C7F"/>
    <w:rsid w:val="006C4B91"/>
    <w:rsid w:val="006C523B"/>
    <w:rsid w:val="006E4D66"/>
    <w:rsid w:val="006F53C6"/>
    <w:rsid w:val="006F6455"/>
    <w:rsid w:val="007009BC"/>
    <w:rsid w:val="00700A45"/>
    <w:rsid w:val="00702297"/>
    <w:rsid w:val="00704E3D"/>
    <w:rsid w:val="00714ABD"/>
    <w:rsid w:val="00717435"/>
    <w:rsid w:val="00722B98"/>
    <w:rsid w:val="00727EF2"/>
    <w:rsid w:val="007355AF"/>
    <w:rsid w:val="007368EF"/>
    <w:rsid w:val="007369F6"/>
    <w:rsid w:val="00741694"/>
    <w:rsid w:val="00741DA6"/>
    <w:rsid w:val="00742F99"/>
    <w:rsid w:val="00747B8B"/>
    <w:rsid w:val="007559B4"/>
    <w:rsid w:val="00771B8C"/>
    <w:rsid w:val="00771CA1"/>
    <w:rsid w:val="00776209"/>
    <w:rsid w:val="0077680F"/>
    <w:rsid w:val="00781A9B"/>
    <w:rsid w:val="00781CEC"/>
    <w:rsid w:val="00783079"/>
    <w:rsid w:val="00783203"/>
    <w:rsid w:val="00784721"/>
    <w:rsid w:val="00786510"/>
    <w:rsid w:val="00791643"/>
    <w:rsid w:val="00796233"/>
    <w:rsid w:val="007962A4"/>
    <w:rsid w:val="007A1B66"/>
    <w:rsid w:val="007A34C1"/>
    <w:rsid w:val="007A4567"/>
    <w:rsid w:val="007A4610"/>
    <w:rsid w:val="007B0996"/>
    <w:rsid w:val="007C3B84"/>
    <w:rsid w:val="007E244E"/>
    <w:rsid w:val="007F3426"/>
    <w:rsid w:val="007F45AA"/>
    <w:rsid w:val="008014A6"/>
    <w:rsid w:val="0080363F"/>
    <w:rsid w:val="0081191E"/>
    <w:rsid w:val="0081358A"/>
    <w:rsid w:val="00813902"/>
    <w:rsid w:val="00824A41"/>
    <w:rsid w:val="00833864"/>
    <w:rsid w:val="0084126E"/>
    <w:rsid w:val="00846EEB"/>
    <w:rsid w:val="00850F89"/>
    <w:rsid w:val="00860943"/>
    <w:rsid w:val="00863870"/>
    <w:rsid w:val="00864A8C"/>
    <w:rsid w:val="0087620F"/>
    <w:rsid w:val="0088066B"/>
    <w:rsid w:val="00880C23"/>
    <w:rsid w:val="008831F7"/>
    <w:rsid w:val="00883AC1"/>
    <w:rsid w:val="008967CC"/>
    <w:rsid w:val="008970ED"/>
    <w:rsid w:val="008A38C7"/>
    <w:rsid w:val="008A45A5"/>
    <w:rsid w:val="008B3C99"/>
    <w:rsid w:val="008C26B3"/>
    <w:rsid w:val="008C495D"/>
    <w:rsid w:val="008E28CA"/>
    <w:rsid w:val="008E52AF"/>
    <w:rsid w:val="008F5DA2"/>
    <w:rsid w:val="008F69F6"/>
    <w:rsid w:val="008F6D84"/>
    <w:rsid w:val="008F73F5"/>
    <w:rsid w:val="00901732"/>
    <w:rsid w:val="00901AAC"/>
    <w:rsid w:val="009024D9"/>
    <w:rsid w:val="009028D4"/>
    <w:rsid w:val="00903388"/>
    <w:rsid w:val="0090752B"/>
    <w:rsid w:val="00910CD8"/>
    <w:rsid w:val="0091221C"/>
    <w:rsid w:val="00922218"/>
    <w:rsid w:val="00923ECC"/>
    <w:rsid w:val="0092794A"/>
    <w:rsid w:val="009311DE"/>
    <w:rsid w:val="00935563"/>
    <w:rsid w:val="009371DB"/>
    <w:rsid w:val="00937698"/>
    <w:rsid w:val="0093782B"/>
    <w:rsid w:val="0093787D"/>
    <w:rsid w:val="00937C5A"/>
    <w:rsid w:val="0094572E"/>
    <w:rsid w:val="00946D58"/>
    <w:rsid w:val="0096569E"/>
    <w:rsid w:val="00967B80"/>
    <w:rsid w:val="00967F5D"/>
    <w:rsid w:val="00974F59"/>
    <w:rsid w:val="00976B0C"/>
    <w:rsid w:val="00981F1F"/>
    <w:rsid w:val="00981FB9"/>
    <w:rsid w:val="00985D9D"/>
    <w:rsid w:val="009869EC"/>
    <w:rsid w:val="00987722"/>
    <w:rsid w:val="00993086"/>
    <w:rsid w:val="00993403"/>
    <w:rsid w:val="00996BF2"/>
    <w:rsid w:val="0099704C"/>
    <w:rsid w:val="009A1CF4"/>
    <w:rsid w:val="009B00A8"/>
    <w:rsid w:val="009B2F4F"/>
    <w:rsid w:val="009B71A3"/>
    <w:rsid w:val="009C2E9A"/>
    <w:rsid w:val="009C31EE"/>
    <w:rsid w:val="009C4EB8"/>
    <w:rsid w:val="009C71BA"/>
    <w:rsid w:val="009C7AA7"/>
    <w:rsid w:val="009D51EF"/>
    <w:rsid w:val="009E1616"/>
    <w:rsid w:val="009E7ED8"/>
    <w:rsid w:val="009F5D73"/>
    <w:rsid w:val="00A01D13"/>
    <w:rsid w:val="00A024BA"/>
    <w:rsid w:val="00A04321"/>
    <w:rsid w:val="00A1006D"/>
    <w:rsid w:val="00A1552E"/>
    <w:rsid w:val="00A219DD"/>
    <w:rsid w:val="00A21A42"/>
    <w:rsid w:val="00A21D72"/>
    <w:rsid w:val="00A2357B"/>
    <w:rsid w:val="00A26D93"/>
    <w:rsid w:val="00A30217"/>
    <w:rsid w:val="00A3222B"/>
    <w:rsid w:val="00A375BF"/>
    <w:rsid w:val="00A63A14"/>
    <w:rsid w:val="00A730CE"/>
    <w:rsid w:val="00A911CA"/>
    <w:rsid w:val="00AB18F1"/>
    <w:rsid w:val="00AB2B77"/>
    <w:rsid w:val="00AB2C5F"/>
    <w:rsid w:val="00AC1625"/>
    <w:rsid w:val="00AC5CCE"/>
    <w:rsid w:val="00AD03CE"/>
    <w:rsid w:val="00AD24E9"/>
    <w:rsid w:val="00AD7FD0"/>
    <w:rsid w:val="00AE0C63"/>
    <w:rsid w:val="00AE1482"/>
    <w:rsid w:val="00AE1DF5"/>
    <w:rsid w:val="00AE61F9"/>
    <w:rsid w:val="00AE769A"/>
    <w:rsid w:val="00AF1A72"/>
    <w:rsid w:val="00AF4B5B"/>
    <w:rsid w:val="00AF67F6"/>
    <w:rsid w:val="00B0215B"/>
    <w:rsid w:val="00B04D63"/>
    <w:rsid w:val="00B054C7"/>
    <w:rsid w:val="00B11F4E"/>
    <w:rsid w:val="00B127C9"/>
    <w:rsid w:val="00B12A88"/>
    <w:rsid w:val="00B14911"/>
    <w:rsid w:val="00B1628D"/>
    <w:rsid w:val="00B166F7"/>
    <w:rsid w:val="00B16B1B"/>
    <w:rsid w:val="00B16D3D"/>
    <w:rsid w:val="00B273A5"/>
    <w:rsid w:val="00B35801"/>
    <w:rsid w:val="00B36ABD"/>
    <w:rsid w:val="00B37317"/>
    <w:rsid w:val="00B40E1F"/>
    <w:rsid w:val="00B40EA5"/>
    <w:rsid w:val="00B50005"/>
    <w:rsid w:val="00B50E0E"/>
    <w:rsid w:val="00B54D20"/>
    <w:rsid w:val="00B605FA"/>
    <w:rsid w:val="00B65F76"/>
    <w:rsid w:val="00B70CBE"/>
    <w:rsid w:val="00B74730"/>
    <w:rsid w:val="00B74DBA"/>
    <w:rsid w:val="00B75D02"/>
    <w:rsid w:val="00B77919"/>
    <w:rsid w:val="00B77BAB"/>
    <w:rsid w:val="00B85D02"/>
    <w:rsid w:val="00B8618E"/>
    <w:rsid w:val="00B86AE9"/>
    <w:rsid w:val="00B905EC"/>
    <w:rsid w:val="00B91D7C"/>
    <w:rsid w:val="00B95B17"/>
    <w:rsid w:val="00B96873"/>
    <w:rsid w:val="00B970E8"/>
    <w:rsid w:val="00B971A7"/>
    <w:rsid w:val="00BA3B45"/>
    <w:rsid w:val="00BA47F3"/>
    <w:rsid w:val="00BA5FC9"/>
    <w:rsid w:val="00BA6918"/>
    <w:rsid w:val="00BA6935"/>
    <w:rsid w:val="00BA6DC6"/>
    <w:rsid w:val="00BB0555"/>
    <w:rsid w:val="00BC1859"/>
    <w:rsid w:val="00BC49B0"/>
    <w:rsid w:val="00BD0D17"/>
    <w:rsid w:val="00BE27FD"/>
    <w:rsid w:val="00BF237E"/>
    <w:rsid w:val="00BF30B7"/>
    <w:rsid w:val="00BF6DB7"/>
    <w:rsid w:val="00BF6FAB"/>
    <w:rsid w:val="00C046A0"/>
    <w:rsid w:val="00C050EF"/>
    <w:rsid w:val="00C20E06"/>
    <w:rsid w:val="00C22E0F"/>
    <w:rsid w:val="00C30CC3"/>
    <w:rsid w:val="00C35555"/>
    <w:rsid w:val="00C40A6B"/>
    <w:rsid w:val="00C40EB5"/>
    <w:rsid w:val="00C41760"/>
    <w:rsid w:val="00C4741F"/>
    <w:rsid w:val="00C53EE6"/>
    <w:rsid w:val="00C54617"/>
    <w:rsid w:val="00C57BD2"/>
    <w:rsid w:val="00C63B64"/>
    <w:rsid w:val="00C63C24"/>
    <w:rsid w:val="00C6553B"/>
    <w:rsid w:val="00C72D2B"/>
    <w:rsid w:val="00C73086"/>
    <w:rsid w:val="00C86B72"/>
    <w:rsid w:val="00C94E66"/>
    <w:rsid w:val="00CA1D38"/>
    <w:rsid w:val="00CA3FEF"/>
    <w:rsid w:val="00CA5065"/>
    <w:rsid w:val="00CA6D9B"/>
    <w:rsid w:val="00CB2001"/>
    <w:rsid w:val="00CB214D"/>
    <w:rsid w:val="00CB4356"/>
    <w:rsid w:val="00CC119D"/>
    <w:rsid w:val="00CC322A"/>
    <w:rsid w:val="00CC7930"/>
    <w:rsid w:val="00CD12A8"/>
    <w:rsid w:val="00CD6FF4"/>
    <w:rsid w:val="00CD70A0"/>
    <w:rsid w:val="00CE2299"/>
    <w:rsid w:val="00CE44CE"/>
    <w:rsid w:val="00CE7129"/>
    <w:rsid w:val="00CE73B6"/>
    <w:rsid w:val="00CF04EB"/>
    <w:rsid w:val="00CF312E"/>
    <w:rsid w:val="00CF7FCC"/>
    <w:rsid w:val="00D01B1D"/>
    <w:rsid w:val="00D0250C"/>
    <w:rsid w:val="00D0578B"/>
    <w:rsid w:val="00D0699E"/>
    <w:rsid w:val="00D127D7"/>
    <w:rsid w:val="00D13D10"/>
    <w:rsid w:val="00D1672C"/>
    <w:rsid w:val="00D168C9"/>
    <w:rsid w:val="00D16F00"/>
    <w:rsid w:val="00D23C83"/>
    <w:rsid w:val="00D2429E"/>
    <w:rsid w:val="00D3328A"/>
    <w:rsid w:val="00D357F0"/>
    <w:rsid w:val="00D371C4"/>
    <w:rsid w:val="00D4050D"/>
    <w:rsid w:val="00D421EC"/>
    <w:rsid w:val="00D456D3"/>
    <w:rsid w:val="00D469BF"/>
    <w:rsid w:val="00D51348"/>
    <w:rsid w:val="00D57D6F"/>
    <w:rsid w:val="00D61A72"/>
    <w:rsid w:val="00D86D32"/>
    <w:rsid w:val="00D9141C"/>
    <w:rsid w:val="00D94140"/>
    <w:rsid w:val="00D94314"/>
    <w:rsid w:val="00DA3B83"/>
    <w:rsid w:val="00DB0ADF"/>
    <w:rsid w:val="00DB277C"/>
    <w:rsid w:val="00DC2381"/>
    <w:rsid w:val="00DC2C1D"/>
    <w:rsid w:val="00DC6DCC"/>
    <w:rsid w:val="00DF2682"/>
    <w:rsid w:val="00DF59E0"/>
    <w:rsid w:val="00DF7538"/>
    <w:rsid w:val="00E06919"/>
    <w:rsid w:val="00E13294"/>
    <w:rsid w:val="00E24F4D"/>
    <w:rsid w:val="00E43B5B"/>
    <w:rsid w:val="00E54976"/>
    <w:rsid w:val="00E564C2"/>
    <w:rsid w:val="00E57DD9"/>
    <w:rsid w:val="00E64E5A"/>
    <w:rsid w:val="00E661FF"/>
    <w:rsid w:val="00E72EB7"/>
    <w:rsid w:val="00E74AD5"/>
    <w:rsid w:val="00E75B09"/>
    <w:rsid w:val="00E76685"/>
    <w:rsid w:val="00E772D1"/>
    <w:rsid w:val="00E87C2A"/>
    <w:rsid w:val="00E9192A"/>
    <w:rsid w:val="00E93912"/>
    <w:rsid w:val="00E95213"/>
    <w:rsid w:val="00E953D4"/>
    <w:rsid w:val="00EA0E5D"/>
    <w:rsid w:val="00EA30E9"/>
    <w:rsid w:val="00EA3494"/>
    <w:rsid w:val="00EB4D21"/>
    <w:rsid w:val="00EC43FA"/>
    <w:rsid w:val="00EC4C52"/>
    <w:rsid w:val="00EC6E5E"/>
    <w:rsid w:val="00EC7447"/>
    <w:rsid w:val="00ED18B2"/>
    <w:rsid w:val="00ED2AC3"/>
    <w:rsid w:val="00ED2AEB"/>
    <w:rsid w:val="00ED315A"/>
    <w:rsid w:val="00EE0274"/>
    <w:rsid w:val="00EF0BF0"/>
    <w:rsid w:val="00EF37E6"/>
    <w:rsid w:val="00EF581C"/>
    <w:rsid w:val="00EF6ABD"/>
    <w:rsid w:val="00EF7E47"/>
    <w:rsid w:val="00F01586"/>
    <w:rsid w:val="00F01877"/>
    <w:rsid w:val="00F02B35"/>
    <w:rsid w:val="00F10BC0"/>
    <w:rsid w:val="00F17325"/>
    <w:rsid w:val="00F25FA2"/>
    <w:rsid w:val="00F27868"/>
    <w:rsid w:val="00F402B9"/>
    <w:rsid w:val="00F40A22"/>
    <w:rsid w:val="00F5042B"/>
    <w:rsid w:val="00F52200"/>
    <w:rsid w:val="00F527DB"/>
    <w:rsid w:val="00F52EA4"/>
    <w:rsid w:val="00F53FA6"/>
    <w:rsid w:val="00F55A89"/>
    <w:rsid w:val="00F62855"/>
    <w:rsid w:val="00F663A0"/>
    <w:rsid w:val="00F73167"/>
    <w:rsid w:val="00F75D0E"/>
    <w:rsid w:val="00F83368"/>
    <w:rsid w:val="00F837A4"/>
    <w:rsid w:val="00F86D03"/>
    <w:rsid w:val="00F90BE2"/>
    <w:rsid w:val="00F921A2"/>
    <w:rsid w:val="00F9234E"/>
    <w:rsid w:val="00F939CE"/>
    <w:rsid w:val="00F957D2"/>
    <w:rsid w:val="00FA0F62"/>
    <w:rsid w:val="00FA1CA8"/>
    <w:rsid w:val="00FA38CF"/>
    <w:rsid w:val="00FA3978"/>
    <w:rsid w:val="00FA3AA3"/>
    <w:rsid w:val="00FA4459"/>
    <w:rsid w:val="00FA5D4F"/>
    <w:rsid w:val="00FA5FE6"/>
    <w:rsid w:val="00FA7145"/>
    <w:rsid w:val="00FB28E0"/>
    <w:rsid w:val="00FB2D1E"/>
    <w:rsid w:val="00FB315A"/>
    <w:rsid w:val="00FB69EF"/>
    <w:rsid w:val="00FC0E9E"/>
    <w:rsid w:val="00FC12CD"/>
    <w:rsid w:val="00FD7DB7"/>
    <w:rsid w:val="00FE28E9"/>
    <w:rsid w:val="00FE2AAF"/>
    <w:rsid w:val="00FE3DE0"/>
    <w:rsid w:val="00FE4F2E"/>
    <w:rsid w:val="00FF507F"/>
    <w:rsid w:val="00FF511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E47"/>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279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D6FF4"/>
    <w:pPr>
      <w:tabs>
        <w:tab w:val="center" w:pos="4153"/>
        <w:tab w:val="right" w:pos="8306"/>
      </w:tabs>
    </w:pPr>
  </w:style>
  <w:style w:type="character" w:customStyle="1" w:styleId="FooterChar">
    <w:name w:val="Footer Char"/>
    <w:basedOn w:val="DefaultParagraphFont"/>
    <w:link w:val="Footer"/>
    <w:uiPriority w:val="99"/>
    <w:semiHidden/>
    <w:locked/>
    <w:rsid w:val="00BF237E"/>
    <w:rPr>
      <w:rFonts w:cs="Times New Roman"/>
      <w:sz w:val="24"/>
      <w:szCs w:val="24"/>
      <w:lang w:val="en-GB" w:eastAsia="en-GB"/>
    </w:rPr>
  </w:style>
  <w:style w:type="character" w:styleId="PageNumber">
    <w:name w:val="page number"/>
    <w:basedOn w:val="DefaultParagraphFont"/>
    <w:uiPriority w:val="99"/>
    <w:rsid w:val="00CD6FF4"/>
    <w:rPr>
      <w:rFonts w:cs="Times New Roman"/>
    </w:rPr>
  </w:style>
  <w:style w:type="paragraph" w:styleId="BalloonText">
    <w:name w:val="Balloon Text"/>
    <w:basedOn w:val="Normal"/>
    <w:link w:val="BalloonTextChar"/>
    <w:uiPriority w:val="99"/>
    <w:rsid w:val="00C63B64"/>
    <w:rPr>
      <w:rFonts w:ascii="Tahoma" w:hAnsi="Tahoma"/>
      <w:sz w:val="16"/>
      <w:szCs w:val="16"/>
      <w:lang w:val="en-US" w:eastAsia="en-US"/>
    </w:rPr>
  </w:style>
  <w:style w:type="character" w:customStyle="1" w:styleId="BalloonTextChar">
    <w:name w:val="Balloon Text Char"/>
    <w:basedOn w:val="DefaultParagraphFont"/>
    <w:link w:val="BalloonText"/>
    <w:uiPriority w:val="99"/>
    <w:locked/>
    <w:rsid w:val="00C63B64"/>
    <w:rPr>
      <w:rFonts w:ascii="Tahoma" w:hAnsi="Tahoma" w:cs="Times New Roman"/>
      <w:sz w:val="16"/>
    </w:rPr>
  </w:style>
  <w:style w:type="paragraph" w:styleId="Header">
    <w:name w:val="header"/>
    <w:basedOn w:val="Normal"/>
    <w:link w:val="HeaderChar"/>
    <w:uiPriority w:val="99"/>
    <w:rsid w:val="00131E19"/>
    <w:pPr>
      <w:tabs>
        <w:tab w:val="center" w:pos="4513"/>
        <w:tab w:val="right" w:pos="9026"/>
      </w:tabs>
    </w:pPr>
    <w:rPr>
      <w:lang w:val="en-US" w:eastAsia="en-US"/>
    </w:rPr>
  </w:style>
  <w:style w:type="character" w:customStyle="1" w:styleId="HeaderChar">
    <w:name w:val="Header Char"/>
    <w:basedOn w:val="DefaultParagraphFont"/>
    <w:link w:val="Header"/>
    <w:uiPriority w:val="99"/>
    <w:locked/>
    <w:rsid w:val="00131E19"/>
    <w:rPr>
      <w:rFonts w:cs="Times New Roman"/>
      <w:sz w:val="24"/>
    </w:rPr>
  </w:style>
  <w:style w:type="paragraph" w:styleId="Title">
    <w:name w:val="Title"/>
    <w:basedOn w:val="Normal"/>
    <w:next w:val="Normal"/>
    <w:link w:val="TitleChar"/>
    <w:uiPriority w:val="99"/>
    <w:qFormat/>
    <w:locked/>
    <w:rsid w:val="00937C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937C5A"/>
    <w:rPr>
      <w:rFonts w:ascii="Cambria" w:hAnsi="Cambria" w:cs="Times New Roman"/>
      <w:b/>
      <w:bCs/>
      <w:kern w:val="28"/>
      <w:sz w:val="32"/>
      <w:szCs w:val="32"/>
    </w:rPr>
  </w:style>
  <w:style w:type="paragraph" w:customStyle="1" w:styleId="Default">
    <w:name w:val="Default"/>
    <w:uiPriority w:val="99"/>
    <w:rsid w:val="00AE0C6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9352343">
      <w:marLeft w:val="0"/>
      <w:marRight w:val="0"/>
      <w:marTop w:val="0"/>
      <w:marBottom w:val="0"/>
      <w:divBdr>
        <w:top w:val="none" w:sz="0" w:space="0" w:color="auto"/>
        <w:left w:val="none" w:sz="0" w:space="0" w:color="auto"/>
        <w:bottom w:val="none" w:sz="0" w:space="0" w:color="auto"/>
        <w:right w:val="none" w:sz="0" w:space="0" w:color="auto"/>
      </w:divBdr>
    </w:div>
    <w:div w:id="89352344">
      <w:marLeft w:val="0"/>
      <w:marRight w:val="0"/>
      <w:marTop w:val="0"/>
      <w:marBottom w:val="0"/>
      <w:divBdr>
        <w:top w:val="none" w:sz="0" w:space="0" w:color="auto"/>
        <w:left w:val="none" w:sz="0" w:space="0" w:color="auto"/>
        <w:bottom w:val="none" w:sz="0" w:space="0" w:color="auto"/>
        <w:right w:val="none" w:sz="0" w:space="0" w:color="auto"/>
      </w:divBdr>
    </w:div>
    <w:div w:id="893523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7.bin"/><Relationship Id="rId47" Type="http://schemas.openxmlformats.org/officeDocument/2006/relationships/image" Target="media/image22.wmf"/><Relationship Id="rId50" Type="http://schemas.openxmlformats.org/officeDocument/2006/relationships/oleObject" Target="embeddings/oleObject21.bin"/><Relationship Id="rId55" Type="http://schemas.openxmlformats.org/officeDocument/2006/relationships/image" Target="media/image26.wmf"/><Relationship Id="rId63" Type="http://schemas.openxmlformats.org/officeDocument/2006/relationships/oleObject" Target="embeddings/oleObject28.bin"/><Relationship Id="rId68" Type="http://schemas.openxmlformats.org/officeDocument/2006/relationships/oleObject" Target="embeddings/oleObject31.bin"/><Relationship Id="rId76" Type="http://schemas.openxmlformats.org/officeDocument/2006/relationships/image" Target="media/image36.wmf"/><Relationship Id="rId84" Type="http://schemas.openxmlformats.org/officeDocument/2006/relationships/oleObject" Target="embeddings/oleObject39.bin"/><Relationship Id="rId89" Type="http://schemas.openxmlformats.org/officeDocument/2006/relationships/image" Target="media/image42.wmf"/><Relationship Id="rId97" Type="http://schemas.openxmlformats.org/officeDocument/2006/relationships/footer" Target="footer1.xml"/><Relationship Id="rId7" Type="http://schemas.openxmlformats.org/officeDocument/2006/relationships/image" Target="media/image1.wmf"/><Relationship Id="rId71" Type="http://schemas.openxmlformats.org/officeDocument/2006/relationships/oleObject" Target="embeddings/oleObject32.bin"/><Relationship Id="rId92" Type="http://schemas.openxmlformats.org/officeDocument/2006/relationships/oleObject" Target="embeddings/oleObject43.bin"/><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oleObject" Target="embeddings/oleObject12.bin"/><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3.emf"/><Relationship Id="rId37" Type="http://schemas.openxmlformats.org/officeDocument/2006/relationships/image" Target="media/image16.emf"/><Relationship Id="rId40" Type="http://schemas.openxmlformats.org/officeDocument/2006/relationships/oleObject" Target="embeddings/oleObject16.bin"/><Relationship Id="rId45" Type="http://schemas.openxmlformats.org/officeDocument/2006/relationships/image" Target="media/image21.wmf"/><Relationship Id="rId53" Type="http://schemas.openxmlformats.org/officeDocument/2006/relationships/image" Target="media/image25.wmf"/><Relationship Id="rId58" Type="http://schemas.openxmlformats.org/officeDocument/2006/relationships/oleObject" Target="embeddings/oleObject25.bin"/><Relationship Id="rId66" Type="http://schemas.openxmlformats.org/officeDocument/2006/relationships/oleObject" Target="embeddings/oleObject30.bin"/><Relationship Id="rId74" Type="http://schemas.openxmlformats.org/officeDocument/2006/relationships/image" Target="media/image35.wmf"/><Relationship Id="rId79" Type="http://schemas.openxmlformats.org/officeDocument/2006/relationships/oleObject" Target="embeddings/oleObject36.bin"/><Relationship Id="rId87" Type="http://schemas.openxmlformats.org/officeDocument/2006/relationships/image" Target="media/image41.wmf"/><Relationship Id="rId102"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oleObject" Target="embeddings/oleObject27.bin"/><Relationship Id="rId82" Type="http://schemas.openxmlformats.org/officeDocument/2006/relationships/image" Target="media/image39.wmf"/><Relationship Id="rId90" Type="http://schemas.openxmlformats.org/officeDocument/2006/relationships/oleObject" Target="embeddings/oleObject42.bin"/><Relationship Id="rId95" Type="http://schemas.openxmlformats.org/officeDocument/2006/relationships/header" Target="header1.xml"/><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image" Target="media/image12.wmf"/><Relationship Id="rId35" Type="http://schemas.openxmlformats.org/officeDocument/2006/relationships/image" Target="media/image15.wmf"/><Relationship Id="rId43" Type="http://schemas.openxmlformats.org/officeDocument/2006/relationships/image" Target="media/image20.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image" Target="media/image30.wmf"/><Relationship Id="rId69" Type="http://schemas.openxmlformats.org/officeDocument/2006/relationships/image" Target="media/image32.emf"/><Relationship Id="rId77" Type="http://schemas.openxmlformats.org/officeDocument/2006/relationships/oleObject" Target="embeddings/oleObject35.bin"/><Relationship Id="rId100" Type="http://schemas.openxmlformats.org/officeDocument/2006/relationships/footer" Target="footer3.xml"/><Relationship Id="rId8" Type="http://schemas.openxmlformats.org/officeDocument/2006/relationships/oleObject" Target="embeddings/oleObject1.bin"/><Relationship Id="rId51" Type="http://schemas.openxmlformats.org/officeDocument/2006/relationships/image" Target="media/image24.wmf"/><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image" Target="media/image40.wmf"/><Relationship Id="rId93" Type="http://schemas.openxmlformats.org/officeDocument/2006/relationships/image" Target="media/image44.wmf"/><Relationship Id="rId9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image" Target="media/image17.emf"/><Relationship Id="rId46" Type="http://schemas.openxmlformats.org/officeDocument/2006/relationships/oleObject" Target="embeddings/oleObject19.bin"/><Relationship Id="rId59" Type="http://schemas.openxmlformats.org/officeDocument/2006/relationships/oleObject" Target="embeddings/oleObject26.bin"/><Relationship Id="rId67" Type="http://schemas.openxmlformats.org/officeDocument/2006/relationships/image" Target="media/image31.wmf"/><Relationship Id="rId20" Type="http://schemas.openxmlformats.org/officeDocument/2006/relationships/oleObject" Target="embeddings/oleObject7.bin"/><Relationship Id="rId41" Type="http://schemas.openxmlformats.org/officeDocument/2006/relationships/image" Target="media/image19.wmf"/><Relationship Id="rId54" Type="http://schemas.openxmlformats.org/officeDocument/2006/relationships/oleObject" Target="embeddings/oleObject23.bin"/><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oleObject" Target="embeddings/oleObject41.bin"/><Relationship Id="rId91" Type="http://schemas.openxmlformats.org/officeDocument/2006/relationships/image" Target="media/image43.wmf"/><Relationship Id="rId9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3.wmf"/><Relationship Id="rId57" Type="http://schemas.openxmlformats.org/officeDocument/2006/relationships/image" Target="media/image27.wmf"/><Relationship Id="rId10" Type="http://schemas.openxmlformats.org/officeDocument/2006/relationships/oleObject" Target="embeddings/oleObject2.bin"/><Relationship Id="rId31" Type="http://schemas.openxmlformats.org/officeDocument/2006/relationships/oleObject" Target="embeddings/oleObject13.bin"/><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image" Target="media/image28.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7.wmf"/><Relationship Id="rId81" Type="http://schemas.openxmlformats.org/officeDocument/2006/relationships/oleObject" Target="embeddings/oleObject37.bin"/><Relationship Id="rId86" Type="http://schemas.openxmlformats.org/officeDocument/2006/relationships/oleObject" Target="embeddings/oleObject40.bin"/><Relationship Id="rId94" Type="http://schemas.openxmlformats.org/officeDocument/2006/relationships/oleObject" Target="embeddings/oleObject44.bin"/><Relationship Id="rId99" Type="http://schemas.openxmlformats.org/officeDocument/2006/relationships/header" Target="header3.xm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733</TotalTime>
  <Pages>12</Pages>
  <Words>2051</Words>
  <Characters>11697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the use of codes within this mark scheme</dc:title>
  <dc:subject/>
  <dc:creator>Graham</dc:creator>
  <cp:keywords/>
  <dc:description/>
  <cp:lastModifiedBy>Graham</cp:lastModifiedBy>
  <cp:revision>61</cp:revision>
  <cp:lastPrinted>2017-07-28T08:08:00Z</cp:lastPrinted>
  <dcterms:created xsi:type="dcterms:W3CDTF">2020-11-25T11:24:00Z</dcterms:created>
  <dcterms:modified xsi:type="dcterms:W3CDTF">2023-01-14T15:36:00Z</dcterms:modified>
</cp:coreProperties>
</file>